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5012A" w14:textId="49700D2F" w:rsidR="00E10580" w:rsidRDefault="00E10580" w:rsidP="00E10580">
      <w:pPr>
        <w:shd w:val="clear" w:color="auto" w:fill="FFFFFF"/>
        <w:spacing w:line="259" w:lineRule="auto"/>
        <w:jc w:val="center"/>
        <w:rPr>
          <w:rFonts w:cstheme="minorHAnsi"/>
          <w:b/>
          <w:bCs/>
          <w:color w:val="00B0F0"/>
          <w:sz w:val="36"/>
          <w:szCs w:val="36"/>
          <w:u w:val="single"/>
        </w:rPr>
      </w:pPr>
      <w:r w:rsidRPr="00630213">
        <w:rPr>
          <w:rFonts w:cstheme="minorHAnsi"/>
          <w:b/>
          <w:bCs/>
          <w:color w:val="00B0F0"/>
          <w:sz w:val="36"/>
          <w:szCs w:val="36"/>
          <w:u w:val="single"/>
        </w:rPr>
        <w:t>Zadávací podmínky:</w:t>
      </w:r>
    </w:p>
    <w:p w14:paraId="4902D4F9" w14:textId="77777777" w:rsidR="00630213" w:rsidRPr="00630213" w:rsidRDefault="00630213" w:rsidP="00E10580">
      <w:pPr>
        <w:shd w:val="clear" w:color="auto" w:fill="FFFFFF"/>
        <w:spacing w:line="259" w:lineRule="auto"/>
        <w:jc w:val="center"/>
        <w:rPr>
          <w:rFonts w:cstheme="minorHAnsi"/>
          <w:b/>
          <w:bCs/>
          <w:color w:val="00B0F0"/>
          <w:sz w:val="36"/>
          <w:szCs w:val="36"/>
          <w:u w:val="single"/>
        </w:rPr>
      </w:pPr>
    </w:p>
    <w:p w14:paraId="72DA7D00" w14:textId="77777777" w:rsidR="00E10580" w:rsidRPr="00E10580" w:rsidRDefault="00E10580" w:rsidP="00E10580">
      <w:pPr>
        <w:numPr>
          <w:ilvl w:val="0"/>
          <w:numId w:val="3"/>
        </w:numPr>
        <w:shd w:val="clear" w:color="auto" w:fill="FFFFFF"/>
        <w:spacing w:after="0" w:line="252" w:lineRule="auto"/>
        <w:ind w:left="714" w:hanging="357"/>
        <w:contextualSpacing/>
        <w:rPr>
          <w:rFonts w:ascii="Arial Narrow" w:hAnsi="Arial Narrow" w:cs="Calibri"/>
        </w:rPr>
      </w:pPr>
      <w:r w:rsidRPr="00E10580">
        <w:rPr>
          <w:rFonts w:ascii="Arial Narrow" w:hAnsi="Arial Narrow" w:cs="Calibri"/>
          <w:color w:val="000000"/>
        </w:rPr>
        <w:t>Osvětlovací soustava musí být navržena na základě světelně – technického výpočtu.</w:t>
      </w:r>
    </w:p>
    <w:p w14:paraId="42FA538C" w14:textId="77777777" w:rsidR="00E10580" w:rsidRPr="00E10580" w:rsidRDefault="00E10580" w:rsidP="00E10580">
      <w:pPr>
        <w:pStyle w:val="Odstavecseseznamem"/>
        <w:numPr>
          <w:ilvl w:val="0"/>
          <w:numId w:val="3"/>
        </w:numPr>
        <w:shd w:val="clear" w:color="auto" w:fill="FFFFFF"/>
        <w:spacing w:line="252" w:lineRule="auto"/>
        <w:ind w:left="714" w:hanging="357"/>
        <w:contextualSpacing/>
        <w:rPr>
          <w:rFonts w:ascii="Arial Narrow" w:hAnsi="Arial Narrow"/>
        </w:rPr>
      </w:pPr>
    </w:p>
    <w:p w14:paraId="18640717" w14:textId="77777777" w:rsidR="00E10580" w:rsidRPr="00E10580" w:rsidRDefault="00E10580" w:rsidP="00E10580">
      <w:pPr>
        <w:pStyle w:val="Odstavecseseznamem"/>
        <w:numPr>
          <w:ilvl w:val="1"/>
          <w:numId w:val="4"/>
        </w:numPr>
        <w:shd w:val="clear" w:color="auto" w:fill="FFFFFF"/>
        <w:spacing w:line="252" w:lineRule="auto"/>
        <w:ind w:left="1434" w:hanging="357"/>
        <w:contextualSpacing/>
        <w:rPr>
          <w:rFonts w:ascii="Arial Narrow" w:hAnsi="Arial Narrow"/>
        </w:rPr>
      </w:pPr>
      <w:r w:rsidRPr="00E10580">
        <w:rPr>
          <w:rFonts w:ascii="Arial Narrow" w:hAnsi="Arial Narrow"/>
          <w:color w:val="000000"/>
        </w:rPr>
        <w:t>Hodnota účiníku cos Fí u použitých svítidel (nejen zdrojů) musí být od cos Fí= 0,95 (induktivní) do cos Fí= - 0,95 (kapacitní). Při realizaci požadujeme doložit protokolem o měření účiníku.</w:t>
      </w:r>
    </w:p>
    <w:p w14:paraId="5070C00A" w14:textId="77777777" w:rsidR="00E10580" w:rsidRPr="00E10580" w:rsidRDefault="00E10580" w:rsidP="00E10580">
      <w:pPr>
        <w:pStyle w:val="Odstavecseseznamem"/>
        <w:numPr>
          <w:ilvl w:val="1"/>
          <w:numId w:val="4"/>
        </w:numPr>
        <w:spacing w:line="252" w:lineRule="auto"/>
        <w:ind w:left="1434" w:hanging="357"/>
        <w:contextualSpacing/>
        <w:rPr>
          <w:rFonts w:ascii="Arial Narrow" w:hAnsi="Arial Narrow"/>
        </w:rPr>
      </w:pPr>
      <w:r w:rsidRPr="00E10580">
        <w:rPr>
          <w:rFonts w:ascii="Arial Narrow" w:hAnsi="Arial Narrow"/>
        </w:rPr>
        <w:t xml:space="preserve">Nově instalovaná osvětlovací soustava nesmí být příčinou dodávky jalové energie odběrného místa Hlinky 151, Pisárky, v místě hlavní rozvodny budovy ve vozovně Pisárky DPMB, požadujeme dodržení hodnoty účiníku cos Fí = 0,95 – 1,00 induktivních. Případné jalové dodávce je zhotovitel povinen zamezit technickým opatřením (například úpravou stávajícího kompenzačního rozváděče, připojením odpovídajících tlumivek, případně výměnou </w:t>
      </w:r>
      <w:proofErr w:type="gramStart"/>
      <w:r w:rsidRPr="00E10580">
        <w:rPr>
          <w:rFonts w:ascii="Arial Narrow" w:hAnsi="Arial Narrow"/>
        </w:rPr>
        <w:t>regulátoru,…</w:t>
      </w:r>
      <w:proofErr w:type="gramEnd"/>
      <w:r w:rsidRPr="00E10580">
        <w:rPr>
          <w:rFonts w:ascii="Arial Narrow" w:hAnsi="Arial Narrow"/>
        </w:rPr>
        <w:t>).</w:t>
      </w:r>
    </w:p>
    <w:p w14:paraId="108432CD" w14:textId="77777777" w:rsidR="00E10580" w:rsidRPr="00E10580" w:rsidRDefault="00E10580" w:rsidP="00E10580">
      <w:pPr>
        <w:pStyle w:val="Odstavecseseznamem"/>
        <w:numPr>
          <w:ilvl w:val="0"/>
          <w:numId w:val="3"/>
        </w:numPr>
        <w:spacing w:line="252" w:lineRule="auto"/>
        <w:ind w:left="714" w:hanging="357"/>
        <w:contextualSpacing/>
        <w:rPr>
          <w:rFonts w:ascii="Arial Narrow" w:hAnsi="Arial Narrow"/>
        </w:rPr>
      </w:pPr>
      <w:r w:rsidRPr="00E10580">
        <w:rPr>
          <w:rFonts w:ascii="Arial Narrow" w:hAnsi="Arial Narrow"/>
        </w:rPr>
        <w:t>V přívodu pro osvětlení změřit parametry stávajícího osvětlení a nového osvětlení po realizaci, za účelem prokázání snížení instalovaného výkonu osvětlovací soustavy. U nové osvětlovací soustavy změřit také napětí, proud, účiník, vyšší harmonické proudu a napětí. O měření a srovnání doložit protokol.</w:t>
      </w:r>
    </w:p>
    <w:p w14:paraId="3A9D9CEB" w14:textId="77777777" w:rsidR="00E10580" w:rsidRPr="00E10580" w:rsidRDefault="00E10580" w:rsidP="00E10580">
      <w:pPr>
        <w:pStyle w:val="Odstavecseseznamem"/>
        <w:numPr>
          <w:ilvl w:val="0"/>
          <w:numId w:val="3"/>
        </w:numPr>
        <w:spacing w:after="120" w:line="252" w:lineRule="auto"/>
        <w:contextualSpacing/>
        <w:rPr>
          <w:rFonts w:ascii="Arial Narrow" w:hAnsi="Arial Narrow"/>
        </w:rPr>
      </w:pPr>
      <w:r w:rsidRPr="00E10580">
        <w:rPr>
          <w:rFonts w:ascii="Arial Narrow" w:hAnsi="Arial Narrow"/>
        </w:rPr>
        <w:t xml:space="preserve">Nové osvětlení musí respektovat následující požadavek provozovatele distribuční soustavy uvedený ve smlouvě o připojení: </w:t>
      </w:r>
      <w:r w:rsidRPr="00E10580">
        <w:rPr>
          <w:rFonts w:ascii="Arial Narrow" w:hAnsi="Arial Narrow"/>
        </w:rPr>
        <w:br/>
        <w:t xml:space="preserve">Limity zpětných vlivů odběratele na distribuční </w:t>
      </w:r>
      <w:proofErr w:type="gramStart"/>
      <w:r w:rsidRPr="00E10580">
        <w:rPr>
          <w:rFonts w:ascii="Arial Narrow" w:hAnsi="Arial Narrow"/>
        </w:rPr>
        <w:t>soustavu - Veškeré</w:t>
      </w:r>
      <w:proofErr w:type="gramEnd"/>
      <w:r w:rsidRPr="00E10580">
        <w:rPr>
          <w:rFonts w:ascii="Arial Narrow" w:hAnsi="Arial Narrow"/>
        </w:rPr>
        <w:t xml:space="preserve"> odběrné zařízení připojované na distribuční soustavu musí splňovat požadavky na maximální přípustnou úroveň zpětných vlivů na elektrizační soustavu. Limity pro úroveň zpětných vlivů způsobovaných jedním odběratelem z distribuční soustavy stanovuje PNE 33 </w:t>
      </w:r>
      <w:proofErr w:type="gramStart"/>
      <w:r w:rsidRPr="00E10580">
        <w:rPr>
          <w:rFonts w:ascii="Arial Narrow" w:hAnsi="Arial Narrow"/>
        </w:rPr>
        <w:t>3430 - 0</w:t>
      </w:r>
      <w:proofErr w:type="gramEnd"/>
      <w:r w:rsidRPr="00E10580">
        <w:rPr>
          <w:rFonts w:ascii="Arial Narrow" w:hAnsi="Arial Narrow"/>
        </w:rPr>
        <w:t>.</w:t>
      </w:r>
    </w:p>
    <w:p w14:paraId="378AAB2D" w14:textId="305243F2" w:rsidR="00E10580" w:rsidRPr="00E10580" w:rsidRDefault="00E10580" w:rsidP="00E10580">
      <w:pPr>
        <w:pStyle w:val="Odstavecseseznamem"/>
        <w:numPr>
          <w:ilvl w:val="0"/>
          <w:numId w:val="3"/>
        </w:numPr>
        <w:spacing w:after="120" w:line="259" w:lineRule="auto"/>
        <w:rPr>
          <w:rFonts w:ascii="Arial Narrow" w:eastAsia="Calibri" w:hAnsi="Arial Narrow" w:cs="Arial"/>
        </w:rPr>
      </w:pPr>
      <w:r w:rsidRPr="00E10580">
        <w:rPr>
          <w:rFonts w:ascii="Arial Narrow" w:eastAsia="Calibri" w:hAnsi="Arial Narrow" w:cs="Arial"/>
        </w:rPr>
        <w:t>Osvětlovací soustava spadá do UTZ</w:t>
      </w:r>
      <w:r>
        <w:rPr>
          <w:rFonts w:ascii="Arial Narrow" w:eastAsia="Calibri" w:hAnsi="Arial Narrow" w:cs="Arial"/>
        </w:rPr>
        <w:t xml:space="preserve">, </w:t>
      </w:r>
      <w:r w:rsidRPr="00E10580">
        <w:rPr>
          <w:rFonts w:ascii="Arial Narrow" w:eastAsia="Calibri" w:hAnsi="Arial Narrow" w:cs="Arial"/>
        </w:rPr>
        <w:t>je nezbytné plnit požadavky z toho vyplývající (projektant s oprávněním projektovat UTZ el.,</w:t>
      </w:r>
      <w:r w:rsidR="00630213">
        <w:rPr>
          <w:rFonts w:ascii="Arial Narrow" w:eastAsia="Calibri" w:hAnsi="Arial Narrow" w:cs="Arial"/>
        </w:rPr>
        <w:t xml:space="preserve"> revize,</w:t>
      </w:r>
      <w:r w:rsidRPr="00E10580">
        <w:rPr>
          <w:rFonts w:ascii="Arial Narrow" w:eastAsia="Calibri" w:hAnsi="Arial Narrow" w:cs="Arial"/>
        </w:rPr>
        <w:t xml:space="preserve"> průkaz </w:t>
      </w:r>
      <w:proofErr w:type="gramStart"/>
      <w:r w:rsidRPr="00E10580">
        <w:rPr>
          <w:rFonts w:ascii="Arial Narrow" w:eastAsia="Calibri" w:hAnsi="Arial Narrow" w:cs="Arial"/>
        </w:rPr>
        <w:t>způsobilosti,…</w:t>
      </w:r>
      <w:proofErr w:type="gramEnd"/>
      <w:r w:rsidRPr="00E10580">
        <w:rPr>
          <w:rFonts w:ascii="Arial Narrow" w:eastAsia="Calibri" w:hAnsi="Arial Narrow" w:cs="Arial"/>
        </w:rPr>
        <w:t>).</w:t>
      </w:r>
    </w:p>
    <w:p w14:paraId="15AA0F76" w14:textId="77777777" w:rsidR="00E10580" w:rsidRPr="004D27BC" w:rsidRDefault="00E10580" w:rsidP="00E10580">
      <w:pPr>
        <w:pStyle w:val="Odstavecseseznamem"/>
        <w:spacing w:after="120" w:line="252" w:lineRule="auto"/>
        <w:contextualSpacing/>
      </w:pPr>
    </w:p>
    <w:p w14:paraId="4B99B0EC" w14:textId="110A4289" w:rsidR="00E10580" w:rsidRDefault="00E10580" w:rsidP="00E10580">
      <w:pPr>
        <w:pStyle w:val="Odstavecseseznamem"/>
        <w:spacing w:after="120" w:line="252" w:lineRule="auto"/>
        <w:contextualSpacing/>
      </w:pPr>
    </w:p>
    <w:p w14:paraId="1E9E4AB4" w14:textId="09E029A9" w:rsidR="00CC1B6B" w:rsidRPr="00DA2D3C" w:rsidRDefault="009F42C4">
      <w:pPr>
        <w:rPr>
          <w:b/>
          <w:color w:val="00B0F0"/>
          <w:sz w:val="28"/>
          <w:szCs w:val="28"/>
        </w:rPr>
      </w:pPr>
      <w:r w:rsidRPr="00DA2D3C">
        <w:rPr>
          <w:b/>
          <w:color w:val="00B0F0"/>
          <w:sz w:val="28"/>
          <w:szCs w:val="28"/>
        </w:rPr>
        <w:t>Technická specifikace svítidla</w:t>
      </w:r>
      <w:r w:rsidR="00B63B44">
        <w:rPr>
          <w:b/>
          <w:color w:val="00B0F0"/>
          <w:sz w:val="28"/>
          <w:szCs w:val="28"/>
        </w:rPr>
        <w:t xml:space="preserve"> – oprava osvětlení jídelna Pisárky</w:t>
      </w:r>
    </w:p>
    <w:p w14:paraId="7A1D9FE7" w14:textId="5EA345C0" w:rsidR="00D0185F" w:rsidRDefault="00D0185F" w:rsidP="00D0185F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A)   Technická specifikace svítidla jídelny v Pisárkách – vstupní část (D226</w:t>
      </w:r>
      <w:proofErr w:type="gramStart"/>
      <w:r>
        <w:rPr>
          <w:rFonts w:ascii="Arial Narrow" w:hAnsi="Arial Narrow"/>
          <w:sz w:val="22"/>
          <w:szCs w:val="22"/>
        </w:rPr>
        <w:t>SDZD )</w:t>
      </w:r>
      <w:proofErr w:type="gramEnd"/>
      <w:r>
        <w:rPr>
          <w:rFonts w:ascii="Arial Narrow" w:hAnsi="Arial Narrow"/>
          <w:sz w:val="22"/>
          <w:szCs w:val="22"/>
        </w:rPr>
        <w:t xml:space="preserve">: </w:t>
      </w:r>
    </w:p>
    <w:p w14:paraId="5D8C54AE" w14:textId="77777777" w:rsidR="00D0185F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kruhové vestavné </w:t>
      </w:r>
      <w:r w:rsidRPr="000D2627">
        <w:rPr>
          <w:rFonts w:ascii="Arial Narrow" w:hAnsi="Arial Narrow"/>
          <w:sz w:val="22"/>
          <w:szCs w:val="22"/>
        </w:rPr>
        <w:t>úsporn</w:t>
      </w:r>
      <w:r>
        <w:rPr>
          <w:rFonts w:ascii="Arial Narrow" w:hAnsi="Arial Narrow"/>
          <w:sz w:val="22"/>
          <w:szCs w:val="22"/>
        </w:rPr>
        <w:t>é</w:t>
      </w:r>
      <w:r w:rsidRPr="000D2627">
        <w:rPr>
          <w:rFonts w:ascii="Arial Narrow" w:hAnsi="Arial Narrow"/>
          <w:sz w:val="22"/>
          <w:szCs w:val="22"/>
        </w:rPr>
        <w:t xml:space="preserve"> LED svítidl</w:t>
      </w:r>
      <w:r>
        <w:rPr>
          <w:rFonts w:ascii="Arial Narrow" w:hAnsi="Arial Narrow"/>
          <w:sz w:val="22"/>
          <w:szCs w:val="22"/>
        </w:rPr>
        <w:t>o</w:t>
      </w:r>
      <w:r w:rsidRPr="000D2627">
        <w:rPr>
          <w:rFonts w:ascii="Arial Narrow" w:hAnsi="Arial Narrow"/>
          <w:sz w:val="22"/>
          <w:szCs w:val="22"/>
        </w:rPr>
        <w:t xml:space="preserve"> o barevné teplotě</w:t>
      </w:r>
      <w:r>
        <w:rPr>
          <w:rFonts w:ascii="Arial Narrow" w:hAnsi="Arial Narrow"/>
          <w:sz w:val="22"/>
          <w:szCs w:val="22"/>
        </w:rPr>
        <w:t xml:space="preserve"> </w:t>
      </w:r>
      <w:proofErr w:type="gramStart"/>
      <w:r>
        <w:rPr>
          <w:rFonts w:ascii="Arial Narrow" w:hAnsi="Arial Narrow"/>
          <w:sz w:val="22"/>
          <w:szCs w:val="22"/>
        </w:rPr>
        <w:t>3000K</w:t>
      </w:r>
      <w:proofErr w:type="gramEnd"/>
      <w:r>
        <w:rPr>
          <w:rFonts w:ascii="Arial Narrow" w:hAnsi="Arial Narrow"/>
          <w:sz w:val="22"/>
          <w:szCs w:val="22"/>
        </w:rPr>
        <w:t>,</w:t>
      </w:r>
      <w:r w:rsidRPr="000D2627">
        <w:rPr>
          <w:rFonts w:ascii="Arial Narrow" w:hAnsi="Arial Narrow"/>
          <w:sz w:val="22"/>
          <w:szCs w:val="22"/>
        </w:rPr>
        <w:t xml:space="preserve"> 4000 K</w:t>
      </w:r>
      <w:r>
        <w:rPr>
          <w:rFonts w:ascii="Arial Narrow" w:hAnsi="Arial Narrow"/>
          <w:sz w:val="22"/>
          <w:szCs w:val="22"/>
        </w:rPr>
        <w:t xml:space="preserve"> a 5000K </w:t>
      </w:r>
    </w:p>
    <w:p w14:paraId="6B998979" w14:textId="77777777" w:rsidR="00D0185F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vstupní napájecí napětí </w:t>
      </w:r>
      <w:proofErr w:type="gramStart"/>
      <w:r>
        <w:rPr>
          <w:rFonts w:ascii="Arial Narrow" w:hAnsi="Arial Narrow"/>
          <w:sz w:val="22"/>
          <w:szCs w:val="22"/>
        </w:rPr>
        <w:t>230V</w:t>
      </w:r>
      <w:proofErr w:type="gramEnd"/>
      <w:r>
        <w:rPr>
          <w:rFonts w:ascii="Arial Narrow" w:hAnsi="Arial Narrow"/>
          <w:sz w:val="22"/>
          <w:szCs w:val="22"/>
        </w:rPr>
        <w:t>, AC, frekvence 50 Hz</w:t>
      </w:r>
    </w:p>
    <w:p w14:paraId="7C3BE73B" w14:textId="77777777" w:rsidR="00D0185F" w:rsidRPr="000F7B3B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 w:rsidRPr="000F7B3B">
        <w:rPr>
          <w:rFonts w:ascii="Arial Narrow" w:hAnsi="Arial Narrow"/>
          <w:sz w:val="22"/>
          <w:szCs w:val="22"/>
        </w:rPr>
        <w:t xml:space="preserve">teplotní rozsah okolí pro provoz svítidla t= - </w:t>
      </w:r>
      <w:proofErr w:type="gramStart"/>
      <w:r>
        <w:rPr>
          <w:rFonts w:ascii="Arial Narrow" w:hAnsi="Arial Narrow"/>
          <w:sz w:val="22"/>
          <w:szCs w:val="22"/>
        </w:rPr>
        <w:t>2</w:t>
      </w:r>
      <w:r w:rsidRPr="000F7B3B">
        <w:rPr>
          <w:rFonts w:ascii="Arial Narrow" w:hAnsi="Arial Narrow"/>
          <w:sz w:val="22"/>
          <w:szCs w:val="22"/>
        </w:rPr>
        <w:t>0°C</w:t>
      </w:r>
      <w:proofErr w:type="gramEnd"/>
      <w:r w:rsidRPr="000F7B3B">
        <w:rPr>
          <w:rFonts w:ascii="Arial Narrow" w:hAnsi="Arial Narrow"/>
          <w:sz w:val="22"/>
          <w:szCs w:val="22"/>
        </w:rPr>
        <w:t xml:space="preserve"> až + 40°C   </w:t>
      </w:r>
    </w:p>
    <w:p w14:paraId="2122C170" w14:textId="77777777" w:rsidR="00D0185F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 w:rsidRPr="00191AAF">
        <w:rPr>
          <w:rFonts w:ascii="Arial Narrow" w:hAnsi="Arial Narrow"/>
          <w:sz w:val="22"/>
          <w:szCs w:val="22"/>
        </w:rPr>
        <w:t>minimální požadovaný stupeň krytí</w:t>
      </w:r>
      <w:r>
        <w:rPr>
          <w:rFonts w:ascii="Arial Narrow" w:hAnsi="Arial Narrow"/>
          <w:sz w:val="22"/>
          <w:szCs w:val="22"/>
        </w:rPr>
        <w:t>:</w:t>
      </w:r>
      <w:r w:rsidRPr="00191AAF">
        <w:rPr>
          <w:rFonts w:ascii="Arial Narrow" w:hAnsi="Arial Narrow"/>
          <w:sz w:val="22"/>
          <w:szCs w:val="22"/>
        </w:rPr>
        <w:t xml:space="preserve"> IP </w:t>
      </w:r>
      <w:r>
        <w:rPr>
          <w:rFonts w:ascii="Arial Narrow" w:hAnsi="Arial Narrow"/>
          <w:sz w:val="22"/>
          <w:szCs w:val="22"/>
        </w:rPr>
        <w:t>4</w:t>
      </w:r>
      <w:r w:rsidRPr="00191AAF">
        <w:rPr>
          <w:rFonts w:ascii="Arial Narrow" w:hAnsi="Arial Narrow"/>
          <w:sz w:val="22"/>
          <w:szCs w:val="22"/>
        </w:rPr>
        <w:t>0</w:t>
      </w:r>
    </w:p>
    <w:p w14:paraId="4D63BB08" w14:textId="77777777" w:rsidR="00D0185F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minimální záruční doba: 60 měsíců</w:t>
      </w:r>
    </w:p>
    <w:p w14:paraId="060AF77A" w14:textId="77777777" w:rsidR="00D0185F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svítidla obsahuje senzor umožňující automaticky snížení příkonu svítidla dle intenzity denního světla  </w:t>
      </w:r>
    </w:p>
    <w:p w14:paraId="6DC4C76D" w14:textId="77777777" w:rsidR="00D0185F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minimální vyzařovací úhel: 90°</w:t>
      </w:r>
    </w:p>
    <w:p w14:paraId="3123A512" w14:textId="77777777" w:rsidR="00D0185F" w:rsidRPr="00EE2E37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color w:val="auto"/>
          <w:sz w:val="22"/>
          <w:szCs w:val="22"/>
        </w:rPr>
      </w:pPr>
      <w:r w:rsidRPr="00EE2E37">
        <w:rPr>
          <w:rFonts w:ascii="Arial Narrow" w:hAnsi="Arial Narrow" w:cs="Calibri"/>
          <w:color w:val="auto"/>
          <w:sz w:val="22"/>
          <w:szCs w:val="22"/>
          <w:lang w:eastAsia="zh-CN"/>
        </w:rPr>
        <w:t>světelný tok svítidla musí být min 1</w:t>
      </w:r>
      <w:r>
        <w:rPr>
          <w:rFonts w:ascii="Arial Narrow" w:hAnsi="Arial Narrow" w:cs="Calibri"/>
          <w:color w:val="auto"/>
          <w:sz w:val="22"/>
          <w:szCs w:val="22"/>
          <w:lang w:eastAsia="zh-CN"/>
        </w:rPr>
        <w:t>500</w:t>
      </w:r>
      <w:r w:rsidRPr="00EE2E37">
        <w:rPr>
          <w:rFonts w:ascii="Arial Narrow" w:hAnsi="Arial Narrow" w:cs="Calibri"/>
          <w:color w:val="auto"/>
          <w:sz w:val="22"/>
          <w:szCs w:val="22"/>
          <w:lang w:eastAsia="zh-CN"/>
        </w:rPr>
        <w:t xml:space="preserve"> </w:t>
      </w:r>
      <w:proofErr w:type="spellStart"/>
      <w:r w:rsidRPr="00EE2E37">
        <w:rPr>
          <w:rFonts w:ascii="Arial Narrow" w:hAnsi="Arial Narrow" w:cs="Calibri"/>
          <w:color w:val="auto"/>
          <w:sz w:val="22"/>
          <w:szCs w:val="22"/>
          <w:lang w:eastAsia="zh-CN"/>
        </w:rPr>
        <w:t>lm</w:t>
      </w:r>
      <w:proofErr w:type="spellEnd"/>
      <w:r w:rsidRPr="00EE2E37">
        <w:rPr>
          <w:rFonts w:ascii="Arial Narrow" w:hAnsi="Arial Narrow" w:cs="Calibri"/>
          <w:color w:val="auto"/>
          <w:sz w:val="22"/>
          <w:szCs w:val="22"/>
          <w:lang w:eastAsia="zh-CN"/>
        </w:rPr>
        <w:t xml:space="preserve"> </w:t>
      </w:r>
    </w:p>
    <w:p w14:paraId="3F8082C6" w14:textId="77777777" w:rsidR="00D0185F" w:rsidRPr="00D0185F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color w:val="auto"/>
          <w:sz w:val="22"/>
          <w:szCs w:val="22"/>
        </w:rPr>
      </w:pPr>
      <w:r w:rsidRPr="00EE2E37">
        <w:rPr>
          <w:rFonts w:ascii="Arial Narrow" w:hAnsi="Arial Narrow" w:cs="HelveticaNeueCE-Thin"/>
          <w:color w:val="auto"/>
          <w:sz w:val="22"/>
          <w:szCs w:val="22"/>
        </w:rPr>
        <w:t xml:space="preserve">minimální hodnota </w:t>
      </w:r>
      <w:proofErr w:type="gramStart"/>
      <w:r w:rsidRPr="00EE2E37">
        <w:rPr>
          <w:rFonts w:ascii="Arial Narrow" w:hAnsi="Arial Narrow" w:cs="HelveticaNeueCE-Thin"/>
          <w:color w:val="auto"/>
          <w:sz w:val="22"/>
          <w:szCs w:val="22"/>
        </w:rPr>
        <w:t>UGR&lt;</w:t>
      </w:r>
      <w:proofErr w:type="gramEnd"/>
      <w:r>
        <w:rPr>
          <w:rFonts w:ascii="Arial Narrow" w:hAnsi="Arial Narrow" w:cs="HelveticaNeueCE-Thin"/>
          <w:color w:val="auto"/>
          <w:sz w:val="22"/>
          <w:szCs w:val="22"/>
        </w:rPr>
        <w:t>19</w:t>
      </w:r>
      <w:r w:rsidRPr="00EE2E37">
        <w:rPr>
          <w:rFonts w:ascii="Arial Narrow" w:hAnsi="Arial Narrow" w:cs="HelveticaNeueCE-Thin"/>
          <w:color w:val="auto"/>
          <w:sz w:val="22"/>
          <w:szCs w:val="22"/>
        </w:rPr>
        <w:t xml:space="preserve"> </w:t>
      </w:r>
    </w:p>
    <w:p w14:paraId="0274632A" w14:textId="474186A4" w:rsidR="00D0185F" w:rsidRPr="00E10580" w:rsidRDefault="00D0185F" w:rsidP="00EB58BC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color w:val="auto"/>
          <w:sz w:val="22"/>
          <w:szCs w:val="22"/>
        </w:rPr>
      </w:pPr>
      <w:r w:rsidRPr="00E10580">
        <w:rPr>
          <w:rFonts w:ascii="Arial Narrow" w:hAnsi="Arial Narrow" w:cs="HelveticaNeueCE-Thin"/>
          <w:color w:val="auto"/>
          <w:sz w:val="22"/>
          <w:szCs w:val="22"/>
        </w:rPr>
        <w:t xml:space="preserve">minimální hodnota CRI &gt;90 </w:t>
      </w:r>
    </w:p>
    <w:p w14:paraId="460D0518" w14:textId="77777777" w:rsidR="00D0185F" w:rsidRPr="00EE2E37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color w:val="auto"/>
          <w:sz w:val="22"/>
          <w:szCs w:val="22"/>
        </w:rPr>
      </w:pPr>
      <w:r w:rsidRPr="00EE2E37">
        <w:rPr>
          <w:rFonts w:ascii="Arial Narrow" w:hAnsi="Arial Narrow"/>
          <w:color w:val="auto"/>
          <w:sz w:val="22"/>
          <w:szCs w:val="22"/>
        </w:rPr>
        <w:t xml:space="preserve">pokles světelného toku: </w:t>
      </w:r>
      <w:r w:rsidRPr="00EE2E37">
        <w:rPr>
          <w:rFonts w:ascii="HelveticaNeueCE-Thin" w:hAnsi="HelveticaNeueCE-Thin" w:cs="HelveticaNeueCE-Thin"/>
          <w:color w:val="auto"/>
          <w:sz w:val="18"/>
          <w:szCs w:val="18"/>
        </w:rPr>
        <w:t>&gt;70 000 h (L80B20)</w:t>
      </w:r>
      <w:r w:rsidRPr="00EE2E37">
        <w:rPr>
          <w:rFonts w:ascii="Arial Narrow" w:hAnsi="Arial Narrow"/>
          <w:color w:val="auto"/>
          <w:sz w:val="22"/>
          <w:szCs w:val="22"/>
        </w:rPr>
        <w:t xml:space="preserve"> </w:t>
      </w:r>
    </w:p>
    <w:p w14:paraId="7C894475" w14:textId="77777777" w:rsidR="00D0185F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color w:val="auto"/>
          <w:sz w:val="22"/>
          <w:szCs w:val="22"/>
        </w:rPr>
      </w:pPr>
      <w:r w:rsidRPr="00EE2E37">
        <w:rPr>
          <w:rFonts w:ascii="Arial Narrow" w:hAnsi="Arial Narrow"/>
          <w:color w:val="auto"/>
          <w:sz w:val="22"/>
          <w:szCs w:val="22"/>
        </w:rPr>
        <w:t xml:space="preserve">druh difuzéru: </w:t>
      </w:r>
      <w:r>
        <w:rPr>
          <w:rFonts w:ascii="Arial Narrow" w:hAnsi="Arial Narrow"/>
          <w:color w:val="auto"/>
          <w:sz w:val="22"/>
          <w:szCs w:val="22"/>
        </w:rPr>
        <w:t>transparentní polykarbonát</w:t>
      </w:r>
    </w:p>
    <w:p w14:paraId="39142C13" w14:textId="77777777" w:rsidR="00D0185F" w:rsidRPr="00EE2E37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minimálně nastavitelné tři druhy optiky  </w:t>
      </w:r>
      <w:r w:rsidRPr="00EE2E37">
        <w:rPr>
          <w:rFonts w:ascii="Arial Narrow" w:hAnsi="Arial Narrow"/>
          <w:color w:val="auto"/>
          <w:sz w:val="22"/>
          <w:szCs w:val="22"/>
        </w:rPr>
        <w:t xml:space="preserve">  </w:t>
      </w:r>
    </w:p>
    <w:p w14:paraId="55EB9A36" w14:textId="77777777" w:rsidR="00D0185F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vestavná výška / hloubka svítidla max. 36 mm </w:t>
      </w:r>
    </w:p>
    <w:p w14:paraId="4A87E421" w14:textId="77777777" w:rsidR="00D0185F" w:rsidRPr="000F7B3B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 w:rsidRPr="000F7B3B">
        <w:rPr>
          <w:rFonts w:ascii="Arial Narrow" w:hAnsi="Arial Narrow"/>
          <w:sz w:val="22"/>
          <w:szCs w:val="22"/>
        </w:rPr>
        <w:lastRenderedPageBreak/>
        <w:t xml:space="preserve">těleso svítidla bude </w:t>
      </w:r>
      <w:r>
        <w:rPr>
          <w:rFonts w:ascii="Arial Narrow" w:hAnsi="Arial Narrow"/>
          <w:sz w:val="22"/>
          <w:szCs w:val="22"/>
        </w:rPr>
        <w:t>polykarbonátu RAL 9003</w:t>
      </w:r>
    </w:p>
    <w:p w14:paraId="5A47B003" w14:textId="77777777" w:rsidR="00D0185F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vybavení svítidla regulovatelným předřadníkem, rozsah </w:t>
      </w:r>
      <w:proofErr w:type="gramStart"/>
      <w:r>
        <w:rPr>
          <w:rFonts w:ascii="Arial Narrow" w:hAnsi="Arial Narrow"/>
          <w:sz w:val="22"/>
          <w:szCs w:val="22"/>
        </w:rPr>
        <w:t>stmívání  0</w:t>
      </w:r>
      <w:proofErr w:type="gramEnd"/>
      <w:r>
        <w:rPr>
          <w:rFonts w:ascii="Arial Narrow" w:hAnsi="Arial Narrow"/>
          <w:sz w:val="22"/>
          <w:szCs w:val="22"/>
        </w:rPr>
        <w:t xml:space="preserve"> – 100% (dle normy IEC 62386)</w:t>
      </w:r>
    </w:p>
    <w:p w14:paraId="0B383DC2" w14:textId="77777777" w:rsidR="00D0185F" w:rsidRPr="00BF525D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kompatibilita se stávajícím systémem přenosu informací (dle standardního komunikačního bezdrátového protokolu IEEE 802.15.4; frekvenční </w:t>
      </w:r>
      <w:proofErr w:type="gramStart"/>
      <w:r>
        <w:rPr>
          <w:rFonts w:ascii="Arial Narrow" w:hAnsi="Arial Narrow"/>
          <w:sz w:val="22"/>
          <w:szCs w:val="22"/>
        </w:rPr>
        <w:t>pásmo  2</w:t>
      </w:r>
      <w:proofErr w:type="gramEnd"/>
      <w:r>
        <w:rPr>
          <w:rFonts w:ascii="Arial Narrow" w:hAnsi="Arial Narrow"/>
          <w:sz w:val="22"/>
          <w:szCs w:val="22"/>
        </w:rPr>
        <w:t>,4000 GHz až 2,4835 GHz; modulace DSSS pro komunikaci s</w:t>
      </w:r>
      <w:r w:rsidRPr="00BF525D">
        <w:rPr>
          <w:rFonts w:ascii="Arial Narrow" w:hAnsi="Arial Narrow"/>
          <w:sz w:val="22"/>
          <w:szCs w:val="22"/>
        </w:rPr>
        <w:t xml:space="preserve"> řídící jednotkou Smart Driver</w:t>
      </w:r>
    </w:p>
    <w:p w14:paraId="07A5E6B7" w14:textId="77777777" w:rsidR="00D0185F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kompatibilita se systémem </w:t>
      </w:r>
      <w:proofErr w:type="spellStart"/>
      <w:r>
        <w:rPr>
          <w:rFonts w:ascii="Arial Narrow" w:hAnsi="Arial Narrow"/>
          <w:sz w:val="22"/>
          <w:szCs w:val="22"/>
        </w:rPr>
        <w:t>MaR</w:t>
      </w:r>
      <w:proofErr w:type="spellEnd"/>
      <w:r>
        <w:rPr>
          <w:rFonts w:ascii="Arial Narrow" w:hAnsi="Arial Narrow"/>
          <w:sz w:val="22"/>
          <w:szCs w:val="22"/>
        </w:rPr>
        <w:t xml:space="preserve"> a BMS</w:t>
      </w:r>
      <w:r w:rsidR="007C1F41">
        <w:rPr>
          <w:rFonts w:ascii="Arial Narrow" w:hAnsi="Arial Narrow"/>
          <w:sz w:val="22"/>
          <w:szCs w:val="22"/>
        </w:rPr>
        <w:t xml:space="preserve"> </w:t>
      </w:r>
      <w:proofErr w:type="gramStart"/>
      <w:r w:rsidR="007C1F41">
        <w:rPr>
          <w:rFonts w:ascii="Arial Narrow" w:hAnsi="Arial Narrow"/>
          <w:sz w:val="22"/>
          <w:szCs w:val="22"/>
        </w:rPr>
        <w:t>( viz.</w:t>
      </w:r>
      <w:proofErr w:type="gramEnd"/>
      <w:r w:rsidR="007C1F41">
        <w:rPr>
          <w:rFonts w:ascii="Arial Narrow" w:hAnsi="Arial Narrow"/>
          <w:sz w:val="22"/>
          <w:szCs w:val="22"/>
        </w:rPr>
        <w:t xml:space="preserve"> níže )</w:t>
      </w:r>
    </w:p>
    <w:p w14:paraId="0290A68B" w14:textId="77777777" w:rsidR="00D0185F" w:rsidRPr="00191AAF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poskytnutí případné licence k SW</w:t>
      </w:r>
    </w:p>
    <w:p w14:paraId="0251CE7C" w14:textId="77777777" w:rsidR="00D0185F" w:rsidRDefault="00D0185F" w:rsidP="00D0185F"/>
    <w:p w14:paraId="11EFDE3B" w14:textId="77777777" w:rsidR="00630213" w:rsidRDefault="00630213" w:rsidP="00D0185F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</w:p>
    <w:p w14:paraId="176B1011" w14:textId="7C4C308F" w:rsidR="00D0185F" w:rsidRDefault="00D0185F" w:rsidP="00D0185F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B)   Technická specifikace svítidel jídelny v Pisárkách – podloubí v</w:t>
      </w:r>
      <w:r w:rsidR="003160D9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chodbě</w:t>
      </w:r>
      <w:r w:rsidR="003160D9">
        <w:rPr>
          <w:rFonts w:ascii="Arial Narrow" w:hAnsi="Arial Narrow"/>
          <w:sz w:val="22"/>
          <w:szCs w:val="22"/>
        </w:rPr>
        <w:t xml:space="preserve"> (A57-D40110-SD-</w:t>
      </w:r>
      <w:proofErr w:type="gramStart"/>
      <w:r w:rsidR="003160D9">
        <w:rPr>
          <w:rFonts w:ascii="Arial Narrow" w:hAnsi="Arial Narrow"/>
          <w:sz w:val="22"/>
          <w:szCs w:val="22"/>
        </w:rPr>
        <w:t>Wifi )</w:t>
      </w:r>
      <w:proofErr w:type="gramEnd"/>
      <w:r w:rsidR="003160D9">
        <w:rPr>
          <w:rFonts w:ascii="Arial Narrow" w:hAnsi="Arial Narrow"/>
          <w:sz w:val="22"/>
          <w:szCs w:val="22"/>
        </w:rPr>
        <w:t>:</w:t>
      </w:r>
    </w:p>
    <w:p w14:paraId="01541C50" w14:textId="77777777" w:rsidR="00D0185F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obdélníkové vestavné </w:t>
      </w:r>
      <w:r w:rsidRPr="000D2627">
        <w:rPr>
          <w:rFonts w:ascii="Arial Narrow" w:hAnsi="Arial Narrow"/>
          <w:sz w:val="22"/>
          <w:szCs w:val="22"/>
        </w:rPr>
        <w:t>úsporn</w:t>
      </w:r>
      <w:r>
        <w:rPr>
          <w:rFonts w:ascii="Arial Narrow" w:hAnsi="Arial Narrow"/>
          <w:sz w:val="22"/>
          <w:szCs w:val="22"/>
        </w:rPr>
        <w:t>é</w:t>
      </w:r>
      <w:r w:rsidRPr="000D2627">
        <w:rPr>
          <w:rFonts w:ascii="Arial Narrow" w:hAnsi="Arial Narrow"/>
          <w:sz w:val="22"/>
          <w:szCs w:val="22"/>
        </w:rPr>
        <w:t xml:space="preserve"> LED svítidla o barevné teplotě 4000 K (neutrální bílá)</w:t>
      </w:r>
    </w:p>
    <w:p w14:paraId="12CEE780" w14:textId="77777777" w:rsidR="00D0185F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rozměry: 1196 x 296 mm</w:t>
      </w:r>
    </w:p>
    <w:p w14:paraId="2693D0E5" w14:textId="77777777" w:rsidR="00D0185F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vstupní napájecí napětí </w:t>
      </w:r>
      <w:proofErr w:type="gramStart"/>
      <w:r>
        <w:rPr>
          <w:rFonts w:ascii="Arial Narrow" w:hAnsi="Arial Narrow"/>
          <w:sz w:val="22"/>
          <w:szCs w:val="22"/>
        </w:rPr>
        <w:t>230V</w:t>
      </w:r>
      <w:proofErr w:type="gramEnd"/>
      <w:r>
        <w:rPr>
          <w:rFonts w:ascii="Arial Narrow" w:hAnsi="Arial Narrow"/>
          <w:sz w:val="22"/>
          <w:szCs w:val="22"/>
        </w:rPr>
        <w:t>, AC, frekvence 50 Hz</w:t>
      </w:r>
    </w:p>
    <w:p w14:paraId="0FC1A13D" w14:textId="77777777" w:rsidR="00D0185F" w:rsidRPr="000F7B3B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 w:rsidRPr="000F7B3B">
        <w:rPr>
          <w:rFonts w:ascii="Arial Narrow" w:hAnsi="Arial Narrow"/>
          <w:sz w:val="22"/>
          <w:szCs w:val="22"/>
        </w:rPr>
        <w:t xml:space="preserve">teplotní rozsah okolí pro provoz svítidla t= - </w:t>
      </w:r>
      <w:proofErr w:type="gramStart"/>
      <w:r>
        <w:rPr>
          <w:rFonts w:ascii="Arial Narrow" w:hAnsi="Arial Narrow"/>
          <w:sz w:val="22"/>
          <w:szCs w:val="22"/>
        </w:rPr>
        <w:t>2</w:t>
      </w:r>
      <w:r w:rsidRPr="000F7B3B">
        <w:rPr>
          <w:rFonts w:ascii="Arial Narrow" w:hAnsi="Arial Narrow"/>
          <w:sz w:val="22"/>
          <w:szCs w:val="22"/>
        </w:rPr>
        <w:t>0°C</w:t>
      </w:r>
      <w:proofErr w:type="gramEnd"/>
      <w:r w:rsidRPr="000F7B3B">
        <w:rPr>
          <w:rFonts w:ascii="Arial Narrow" w:hAnsi="Arial Narrow"/>
          <w:sz w:val="22"/>
          <w:szCs w:val="22"/>
        </w:rPr>
        <w:t xml:space="preserve"> až + 40°C   </w:t>
      </w:r>
    </w:p>
    <w:p w14:paraId="1253681F" w14:textId="77777777" w:rsidR="00D0185F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 w:rsidRPr="00191AAF">
        <w:rPr>
          <w:rFonts w:ascii="Arial Narrow" w:hAnsi="Arial Narrow"/>
          <w:sz w:val="22"/>
          <w:szCs w:val="22"/>
        </w:rPr>
        <w:t xml:space="preserve">minimální požadovaný stupeň </w:t>
      </w:r>
      <w:proofErr w:type="gramStart"/>
      <w:r w:rsidRPr="00191AAF">
        <w:rPr>
          <w:rFonts w:ascii="Arial Narrow" w:hAnsi="Arial Narrow"/>
          <w:sz w:val="22"/>
          <w:szCs w:val="22"/>
        </w:rPr>
        <w:t>krytí :</w:t>
      </w:r>
      <w:proofErr w:type="gramEnd"/>
      <w:r w:rsidRPr="00191AAF">
        <w:rPr>
          <w:rFonts w:ascii="Arial Narrow" w:hAnsi="Arial Narrow"/>
          <w:sz w:val="22"/>
          <w:szCs w:val="22"/>
        </w:rPr>
        <w:t xml:space="preserve"> IP </w:t>
      </w:r>
      <w:r>
        <w:rPr>
          <w:rFonts w:ascii="Arial Narrow" w:hAnsi="Arial Narrow"/>
          <w:sz w:val="22"/>
          <w:szCs w:val="22"/>
        </w:rPr>
        <w:t>4</w:t>
      </w:r>
      <w:r w:rsidRPr="00191AAF">
        <w:rPr>
          <w:rFonts w:ascii="Arial Narrow" w:hAnsi="Arial Narrow"/>
          <w:sz w:val="22"/>
          <w:szCs w:val="22"/>
        </w:rPr>
        <w:t>0</w:t>
      </w:r>
    </w:p>
    <w:p w14:paraId="24CE2144" w14:textId="77777777" w:rsidR="00D0185F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minimální záruční </w:t>
      </w:r>
      <w:proofErr w:type="gramStart"/>
      <w:r>
        <w:rPr>
          <w:rFonts w:ascii="Arial Narrow" w:hAnsi="Arial Narrow"/>
          <w:sz w:val="22"/>
          <w:szCs w:val="22"/>
        </w:rPr>
        <w:t>doba :</w:t>
      </w:r>
      <w:proofErr w:type="gramEnd"/>
      <w:r>
        <w:rPr>
          <w:rFonts w:ascii="Arial Narrow" w:hAnsi="Arial Narrow"/>
          <w:sz w:val="22"/>
          <w:szCs w:val="22"/>
        </w:rPr>
        <w:t xml:space="preserve"> 60 měsíců</w:t>
      </w:r>
    </w:p>
    <w:p w14:paraId="12DEE36E" w14:textId="77777777" w:rsidR="00D0185F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svítidla obsahuje senzor umožňující automaticky snížení příkonu svítidla dle intenzity denního světla  </w:t>
      </w:r>
    </w:p>
    <w:p w14:paraId="0BC7AF82" w14:textId="77777777" w:rsidR="00D0185F" w:rsidRPr="00EE2E37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color w:val="auto"/>
          <w:sz w:val="22"/>
          <w:szCs w:val="22"/>
        </w:rPr>
      </w:pPr>
      <w:r w:rsidRPr="00EE2E37">
        <w:rPr>
          <w:rFonts w:ascii="Arial Narrow" w:hAnsi="Arial Narrow"/>
          <w:color w:val="auto"/>
          <w:sz w:val="22"/>
          <w:szCs w:val="22"/>
        </w:rPr>
        <w:t xml:space="preserve">minimální vyzařovací </w:t>
      </w:r>
      <w:proofErr w:type="gramStart"/>
      <w:r w:rsidRPr="00EE2E37">
        <w:rPr>
          <w:rFonts w:ascii="Arial Narrow" w:hAnsi="Arial Narrow"/>
          <w:color w:val="auto"/>
          <w:sz w:val="22"/>
          <w:szCs w:val="22"/>
        </w:rPr>
        <w:t>úhel :</w:t>
      </w:r>
      <w:proofErr w:type="gramEnd"/>
      <w:r w:rsidRPr="00EE2E37">
        <w:rPr>
          <w:rFonts w:ascii="Arial Narrow" w:hAnsi="Arial Narrow"/>
          <w:color w:val="auto"/>
          <w:sz w:val="22"/>
          <w:szCs w:val="22"/>
        </w:rPr>
        <w:t xml:space="preserve"> 90°</w:t>
      </w:r>
    </w:p>
    <w:p w14:paraId="06A4B8B7" w14:textId="77777777" w:rsidR="00D0185F" w:rsidRPr="00EE2E37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color w:val="auto"/>
          <w:sz w:val="22"/>
          <w:szCs w:val="22"/>
        </w:rPr>
      </w:pPr>
      <w:r w:rsidRPr="00EE2E37">
        <w:rPr>
          <w:rFonts w:ascii="Arial Narrow" w:hAnsi="Arial Narrow" w:cs="Calibri"/>
          <w:color w:val="auto"/>
          <w:sz w:val="22"/>
          <w:szCs w:val="22"/>
          <w:lang w:eastAsia="zh-CN"/>
        </w:rPr>
        <w:t xml:space="preserve">světelný tok svítidla musí být min </w:t>
      </w:r>
      <w:r w:rsidR="007C1F41">
        <w:rPr>
          <w:rFonts w:ascii="Arial Narrow" w:hAnsi="Arial Narrow" w:cs="Calibri"/>
          <w:color w:val="auto"/>
          <w:sz w:val="22"/>
          <w:szCs w:val="22"/>
          <w:lang w:eastAsia="zh-CN"/>
        </w:rPr>
        <w:t>40</w:t>
      </w:r>
      <w:r w:rsidRPr="00EE2E37">
        <w:rPr>
          <w:rFonts w:ascii="Arial Narrow" w:hAnsi="Arial Narrow" w:cs="Calibri"/>
          <w:color w:val="auto"/>
          <w:sz w:val="22"/>
          <w:szCs w:val="22"/>
          <w:lang w:eastAsia="zh-CN"/>
        </w:rPr>
        <w:t xml:space="preserve">00 </w:t>
      </w:r>
      <w:proofErr w:type="spellStart"/>
      <w:r w:rsidRPr="00EE2E37">
        <w:rPr>
          <w:rFonts w:ascii="Arial Narrow" w:hAnsi="Arial Narrow" w:cs="Calibri"/>
          <w:color w:val="auto"/>
          <w:sz w:val="22"/>
          <w:szCs w:val="22"/>
          <w:lang w:eastAsia="zh-CN"/>
        </w:rPr>
        <w:t>lm</w:t>
      </w:r>
      <w:proofErr w:type="spellEnd"/>
      <w:r w:rsidRPr="00EE2E37">
        <w:rPr>
          <w:rFonts w:ascii="Arial Narrow" w:hAnsi="Arial Narrow" w:cs="Calibri"/>
          <w:color w:val="auto"/>
          <w:sz w:val="22"/>
          <w:szCs w:val="22"/>
          <w:lang w:eastAsia="zh-CN"/>
        </w:rPr>
        <w:t xml:space="preserve"> </w:t>
      </w:r>
    </w:p>
    <w:p w14:paraId="784EF794" w14:textId="77777777" w:rsidR="00D0185F" w:rsidRPr="00EE2E37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color w:val="auto"/>
          <w:sz w:val="22"/>
          <w:szCs w:val="22"/>
        </w:rPr>
      </w:pPr>
      <w:r w:rsidRPr="00EE2E37">
        <w:rPr>
          <w:rFonts w:ascii="Arial Narrow" w:hAnsi="Arial Narrow" w:cs="HelveticaNeueCE-Bold"/>
          <w:bCs/>
          <w:color w:val="auto"/>
          <w:sz w:val="22"/>
          <w:szCs w:val="22"/>
        </w:rPr>
        <w:t xml:space="preserve">minimální hodnota </w:t>
      </w:r>
      <w:proofErr w:type="gramStart"/>
      <w:r w:rsidRPr="00EE2E37">
        <w:rPr>
          <w:rFonts w:ascii="Arial Narrow" w:hAnsi="Arial Narrow" w:cs="HelveticaNeueCE-Thin"/>
          <w:color w:val="auto"/>
          <w:sz w:val="22"/>
          <w:szCs w:val="22"/>
        </w:rPr>
        <w:t>UGR&lt;</w:t>
      </w:r>
      <w:proofErr w:type="gramEnd"/>
      <w:r w:rsidRPr="00EE2E37">
        <w:rPr>
          <w:rFonts w:ascii="Arial Narrow" w:hAnsi="Arial Narrow" w:cs="HelveticaNeueCE-Thin"/>
          <w:color w:val="auto"/>
          <w:sz w:val="22"/>
          <w:szCs w:val="22"/>
        </w:rPr>
        <w:t xml:space="preserve">19 </w:t>
      </w:r>
    </w:p>
    <w:p w14:paraId="087CE453" w14:textId="77777777" w:rsidR="00D0185F" w:rsidRPr="00EE2E37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color w:val="auto"/>
          <w:sz w:val="22"/>
          <w:szCs w:val="22"/>
        </w:rPr>
      </w:pPr>
      <w:r w:rsidRPr="00EE2E37">
        <w:rPr>
          <w:rFonts w:ascii="Arial Narrow" w:hAnsi="Arial Narrow"/>
          <w:color w:val="auto"/>
          <w:sz w:val="22"/>
          <w:szCs w:val="22"/>
        </w:rPr>
        <w:t xml:space="preserve">pokles světelného toku: </w:t>
      </w:r>
      <w:r w:rsidRPr="00EE2E37">
        <w:rPr>
          <w:rFonts w:ascii="HelveticaNeueCE-Thin" w:hAnsi="HelveticaNeueCE-Thin" w:cs="HelveticaNeueCE-Thin"/>
          <w:color w:val="auto"/>
          <w:sz w:val="18"/>
          <w:szCs w:val="18"/>
        </w:rPr>
        <w:t>&gt;60 000 (L80B20)</w:t>
      </w:r>
      <w:r w:rsidRPr="00EE2E37">
        <w:rPr>
          <w:rFonts w:ascii="Arial Narrow" w:hAnsi="Arial Narrow"/>
          <w:color w:val="auto"/>
          <w:sz w:val="22"/>
          <w:szCs w:val="22"/>
        </w:rPr>
        <w:t xml:space="preserve"> </w:t>
      </w:r>
    </w:p>
    <w:p w14:paraId="3A500BDC" w14:textId="77777777" w:rsidR="00D0185F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druh difuzéru: mikro prismatický kryt PPMA, stabilizován vůči UV záření, zabraňující oslnění   </w:t>
      </w:r>
    </w:p>
    <w:p w14:paraId="2BE3CA3E" w14:textId="77777777" w:rsidR="003160D9" w:rsidRPr="000F7B3B" w:rsidRDefault="003160D9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svítidlo musí splňovat funkci </w:t>
      </w:r>
      <w:proofErr w:type="spellStart"/>
      <w:r>
        <w:rPr>
          <w:rFonts w:ascii="Arial Narrow" w:hAnsi="Arial Narrow"/>
          <w:sz w:val="22"/>
          <w:szCs w:val="22"/>
        </w:rPr>
        <w:t>Flicker</w:t>
      </w:r>
      <w:proofErr w:type="spellEnd"/>
      <w:r>
        <w:rPr>
          <w:rFonts w:ascii="Arial Narrow" w:hAnsi="Arial Narrow"/>
          <w:sz w:val="22"/>
          <w:szCs w:val="22"/>
        </w:rPr>
        <w:t xml:space="preserve"> Free</w:t>
      </w:r>
    </w:p>
    <w:p w14:paraId="5CD285C3" w14:textId="77777777" w:rsidR="00D0185F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vestavná výška / hloubka svítidla max. 8 mm</w:t>
      </w:r>
    </w:p>
    <w:p w14:paraId="1362707F" w14:textId="77777777" w:rsidR="00D0185F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maximální délka svítidla </w:t>
      </w:r>
      <w:proofErr w:type="gramStart"/>
      <w:r>
        <w:rPr>
          <w:rFonts w:ascii="Arial Narrow" w:hAnsi="Arial Narrow"/>
          <w:sz w:val="22"/>
          <w:szCs w:val="22"/>
        </w:rPr>
        <w:t>1196mm</w:t>
      </w:r>
      <w:proofErr w:type="gramEnd"/>
    </w:p>
    <w:p w14:paraId="428265C5" w14:textId="77777777" w:rsidR="00D0185F" w:rsidRPr="000F7B3B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 w:rsidRPr="000F7B3B">
        <w:rPr>
          <w:rFonts w:ascii="Arial Narrow" w:hAnsi="Arial Narrow"/>
          <w:sz w:val="22"/>
          <w:szCs w:val="22"/>
        </w:rPr>
        <w:t>těleso svítidla bude z</w:t>
      </w:r>
      <w:r>
        <w:rPr>
          <w:rFonts w:ascii="Arial Narrow" w:hAnsi="Arial Narrow"/>
          <w:sz w:val="22"/>
          <w:szCs w:val="22"/>
        </w:rPr>
        <w:t> pozinkovaného ocelového plechu s povrchovou úpravou RAL 9003</w:t>
      </w:r>
    </w:p>
    <w:p w14:paraId="1F8701CC" w14:textId="77777777" w:rsidR="00D0185F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vybavení svítidla regulovatelným předřadníkem, rozsah </w:t>
      </w:r>
      <w:proofErr w:type="gramStart"/>
      <w:r>
        <w:rPr>
          <w:rFonts w:ascii="Arial Narrow" w:hAnsi="Arial Narrow"/>
          <w:sz w:val="22"/>
          <w:szCs w:val="22"/>
        </w:rPr>
        <w:t>stmívání  0</w:t>
      </w:r>
      <w:proofErr w:type="gramEnd"/>
      <w:r>
        <w:rPr>
          <w:rFonts w:ascii="Arial Narrow" w:hAnsi="Arial Narrow"/>
          <w:sz w:val="22"/>
          <w:szCs w:val="22"/>
        </w:rPr>
        <w:t xml:space="preserve"> – 100% (dle normy IEC 62386)</w:t>
      </w:r>
    </w:p>
    <w:p w14:paraId="195CB0AD" w14:textId="77777777" w:rsidR="00D0185F" w:rsidRPr="00BF525D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kompatibilita se stávajícím systémem přenosu informací (dle standardního komunikačního bezdrátového protokolu IEEE 802.15.4; frekvenční </w:t>
      </w:r>
      <w:proofErr w:type="gramStart"/>
      <w:r>
        <w:rPr>
          <w:rFonts w:ascii="Arial Narrow" w:hAnsi="Arial Narrow"/>
          <w:sz w:val="22"/>
          <w:szCs w:val="22"/>
        </w:rPr>
        <w:t>pásmo  2</w:t>
      </w:r>
      <w:proofErr w:type="gramEnd"/>
      <w:r>
        <w:rPr>
          <w:rFonts w:ascii="Arial Narrow" w:hAnsi="Arial Narrow"/>
          <w:sz w:val="22"/>
          <w:szCs w:val="22"/>
        </w:rPr>
        <w:t xml:space="preserve">,4000 GHz až 2,4835 GHz; modulace DSSS pro komunikaci se </w:t>
      </w:r>
      <w:r w:rsidRPr="00BF525D">
        <w:rPr>
          <w:rFonts w:ascii="Arial Narrow" w:hAnsi="Arial Narrow"/>
          <w:sz w:val="22"/>
          <w:szCs w:val="22"/>
        </w:rPr>
        <w:t>stávající řídící jednotkou Smart Driver</w:t>
      </w:r>
    </w:p>
    <w:p w14:paraId="13F28DDB" w14:textId="77777777" w:rsidR="007C1F41" w:rsidRDefault="007C1F41" w:rsidP="007C1F41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svítidlo musí mít možnost vybavení modulem </w:t>
      </w:r>
      <w:proofErr w:type="spellStart"/>
      <w:r w:rsidR="003160D9">
        <w:rPr>
          <w:rFonts w:ascii="Arial Narrow" w:hAnsi="Arial Narrow"/>
          <w:sz w:val="22"/>
          <w:szCs w:val="22"/>
        </w:rPr>
        <w:t>WiFi</w:t>
      </w:r>
      <w:proofErr w:type="spellEnd"/>
      <w:r w:rsidR="003160D9">
        <w:rPr>
          <w:rFonts w:ascii="Arial Narrow" w:hAnsi="Arial Narrow"/>
          <w:sz w:val="22"/>
          <w:szCs w:val="22"/>
        </w:rPr>
        <w:t xml:space="preserve"> Bluetooth</w:t>
      </w:r>
      <w:r>
        <w:rPr>
          <w:rFonts w:ascii="Arial Narrow" w:hAnsi="Arial Narrow"/>
          <w:sz w:val="22"/>
          <w:szCs w:val="22"/>
        </w:rPr>
        <w:t xml:space="preserve"> a být kompatibilní s koncentrátorem </w:t>
      </w:r>
      <w:proofErr w:type="spellStart"/>
      <w:r>
        <w:rPr>
          <w:rFonts w:ascii="Arial Narrow" w:hAnsi="Arial Narrow"/>
          <w:sz w:val="22"/>
          <w:szCs w:val="22"/>
        </w:rPr>
        <w:t>WiFi</w:t>
      </w:r>
      <w:proofErr w:type="spellEnd"/>
      <w:r>
        <w:rPr>
          <w:rFonts w:ascii="Arial Narrow" w:hAnsi="Arial Narrow"/>
          <w:sz w:val="22"/>
          <w:szCs w:val="22"/>
        </w:rPr>
        <w:t xml:space="preserve"> Bluetooth </w:t>
      </w:r>
    </w:p>
    <w:p w14:paraId="5B38B617" w14:textId="77777777" w:rsidR="00D0185F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kompatibilita se systémem </w:t>
      </w:r>
      <w:proofErr w:type="spellStart"/>
      <w:r>
        <w:rPr>
          <w:rFonts w:ascii="Arial Narrow" w:hAnsi="Arial Narrow"/>
          <w:sz w:val="22"/>
          <w:szCs w:val="22"/>
        </w:rPr>
        <w:t>MaR</w:t>
      </w:r>
      <w:proofErr w:type="spellEnd"/>
      <w:r>
        <w:rPr>
          <w:rFonts w:ascii="Arial Narrow" w:hAnsi="Arial Narrow"/>
          <w:sz w:val="22"/>
          <w:szCs w:val="22"/>
        </w:rPr>
        <w:t xml:space="preserve"> a BMS</w:t>
      </w:r>
      <w:r w:rsidR="007C1F41">
        <w:rPr>
          <w:rFonts w:ascii="Arial Narrow" w:hAnsi="Arial Narrow"/>
          <w:sz w:val="22"/>
          <w:szCs w:val="22"/>
        </w:rPr>
        <w:t xml:space="preserve"> </w:t>
      </w:r>
      <w:proofErr w:type="gramStart"/>
      <w:r w:rsidR="007C1F41">
        <w:rPr>
          <w:rFonts w:ascii="Arial Narrow" w:hAnsi="Arial Narrow"/>
          <w:sz w:val="22"/>
          <w:szCs w:val="22"/>
        </w:rPr>
        <w:t>( viz.</w:t>
      </w:r>
      <w:proofErr w:type="gramEnd"/>
      <w:r w:rsidR="007C1F41">
        <w:rPr>
          <w:rFonts w:ascii="Arial Narrow" w:hAnsi="Arial Narrow"/>
          <w:sz w:val="22"/>
          <w:szCs w:val="22"/>
        </w:rPr>
        <w:t xml:space="preserve"> níže )</w:t>
      </w:r>
    </w:p>
    <w:p w14:paraId="29AE7EA7" w14:textId="77777777" w:rsidR="00D0185F" w:rsidRPr="00191AAF" w:rsidRDefault="00D0185F" w:rsidP="00D0185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poskytnutí případné licence k </w:t>
      </w:r>
      <w:r w:rsidRPr="00621505">
        <w:rPr>
          <w:rFonts w:ascii="Arial Narrow" w:hAnsi="Arial Narrow"/>
          <w:sz w:val="22"/>
          <w:szCs w:val="22"/>
        </w:rPr>
        <w:t xml:space="preserve">softwaru dle </w:t>
      </w:r>
      <w:proofErr w:type="spellStart"/>
      <w:r w:rsidRPr="00621505">
        <w:rPr>
          <w:rFonts w:ascii="Arial Narrow" w:hAnsi="Arial Narrow"/>
          <w:sz w:val="22"/>
          <w:szCs w:val="22"/>
        </w:rPr>
        <w:t>ust</w:t>
      </w:r>
      <w:proofErr w:type="spellEnd"/>
      <w:r w:rsidRPr="00621505">
        <w:rPr>
          <w:rFonts w:ascii="Arial Narrow" w:hAnsi="Arial Narrow"/>
          <w:sz w:val="22"/>
          <w:szCs w:val="22"/>
        </w:rPr>
        <w:t>. III.14) smlouvy o dílo</w:t>
      </w:r>
    </w:p>
    <w:p w14:paraId="263D8E88" w14:textId="77777777" w:rsidR="00D0185F" w:rsidRDefault="00D0185F" w:rsidP="00D0185F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</w:p>
    <w:p w14:paraId="0F1A3ABD" w14:textId="77777777" w:rsidR="00630213" w:rsidRDefault="00630213" w:rsidP="003160D9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</w:p>
    <w:p w14:paraId="7538CB40" w14:textId="45FCD23D" w:rsidR="003160D9" w:rsidRDefault="003160D9" w:rsidP="003160D9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C)   Technická specifikace svítidel jídelny v Pisárkách – hlavní místnost jídelny (A57-D40107-SD-</w:t>
      </w:r>
      <w:proofErr w:type="gramStart"/>
      <w:r>
        <w:rPr>
          <w:rFonts w:ascii="Arial Narrow" w:hAnsi="Arial Narrow"/>
          <w:sz w:val="22"/>
          <w:szCs w:val="22"/>
        </w:rPr>
        <w:t>Wifi )</w:t>
      </w:r>
      <w:proofErr w:type="gramEnd"/>
    </w:p>
    <w:p w14:paraId="1EDA56C1" w14:textId="77777777" w:rsidR="003160D9" w:rsidRDefault="003160D9" w:rsidP="003160D9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obdélníkové vestavné </w:t>
      </w:r>
      <w:r w:rsidRPr="000D2627">
        <w:rPr>
          <w:rFonts w:ascii="Arial Narrow" w:hAnsi="Arial Narrow"/>
          <w:sz w:val="22"/>
          <w:szCs w:val="22"/>
        </w:rPr>
        <w:t>úsporn</w:t>
      </w:r>
      <w:r>
        <w:rPr>
          <w:rFonts w:ascii="Arial Narrow" w:hAnsi="Arial Narrow"/>
          <w:sz w:val="22"/>
          <w:szCs w:val="22"/>
        </w:rPr>
        <w:t>é</w:t>
      </w:r>
      <w:r w:rsidRPr="000D2627">
        <w:rPr>
          <w:rFonts w:ascii="Arial Narrow" w:hAnsi="Arial Narrow"/>
          <w:sz w:val="22"/>
          <w:szCs w:val="22"/>
        </w:rPr>
        <w:t xml:space="preserve"> LED svítidla o barevné teplotě 4000 K (neutrální bílá)</w:t>
      </w:r>
    </w:p>
    <w:p w14:paraId="393EF15F" w14:textId="77777777" w:rsidR="003160D9" w:rsidRDefault="003160D9" w:rsidP="003160D9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rozměry: 595 x 595 mm</w:t>
      </w:r>
    </w:p>
    <w:p w14:paraId="3EBE9963" w14:textId="77777777" w:rsidR="003160D9" w:rsidRDefault="003160D9" w:rsidP="003160D9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vstupní napájecí napětí </w:t>
      </w:r>
      <w:proofErr w:type="gramStart"/>
      <w:r>
        <w:rPr>
          <w:rFonts w:ascii="Arial Narrow" w:hAnsi="Arial Narrow"/>
          <w:sz w:val="22"/>
          <w:szCs w:val="22"/>
        </w:rPr>
        <w:t>230V</w:t>
      </w:r>
      <w:proofErr w:type="gramEnd"/>
      <w:r>
        <w:rPr>
          <w:rFonts w:ascii="Arial Narrow" w:hAnsi="Arial Narrow"/>
          <w:sz w:val="22"/>
          <w:szCs w:val="22"/>
        </w:rPr>
        <w:t>, AC, frekvence 50 Hz</w:t>
      </w:r>
    </w:p>
    <w:p w14:paraId="310F3692" w14:textId="77777777" w:rsidR="003160D9" w:rsidRPr="000F7B3B" w:rsidRDefault="003160D9" w:rsidP="003160D9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 w:rsidRPr="000F7B3B">
        <w:rPr>
          <w:rFonts w:ascii="Arial Narrow" w:hAnsi="Arial Narrow"/>
          <w:sz w:val="22"/>
          <w:szCs w:val="22"/>
        </w:rPr>
        <w:t xml:space="preserve">teplotní rozsah okolí pro provoz svítidla t= - </w:t>
      </w:r>
      <w:proofErr w:type="gramStart"/>
      <w:r>
        <w:rPr>
          <w:rFonts w:ascii="Arial Narrow" w:hAnsi="Arial Narrow"/>
          <w:sz w:val="22"/>
          <w:szCs w:val="22"/>
        </w:rPr>
        <w:t>2</w:t>
      </w:r>
      <w:r w:rsidRPr="000F7B3B">
        <w:rPr>
          <w:rFonts w:ascii="Arial Narrow" w:hAnsi="Arial Narrow"/>
          <w:sz w:val="22"/>
          <w:szCs w:val="22"/>
        </w:rPr>
        <w:t>0°C</w:t>
      </w:r>
      <w:proofErr w:type="gramEnd"/>
      <w:r w:rsidRPr="000F7B3B">
        <w:rPr>
          <w:rFonts w:ascii="Arial Narrow" w:hAnsi="Arial Narrow"/>
          <w:sz w:val="22"/>
          <w:szCs w:val="22"/>
        </w:rPr>
        <w:t xml:space="preserve"> až + 40°C   </w:t>
      </w:r>
    </w:p>
    <w:p w14:paraId="2FAD3D15" w14:textId="77777777" w:rsidR="003160D9" w:rsidRDefault="003160D9" w:rsidP="003160D9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 w:rsidRPr="00191AAF">
        <w:rPr>
          <w:rFonts w:ascii="Arial Narrow" w:hAnsi="Arial Narrow"/>
          <w:sz w:val="22"/>
          <w:szCs w:val="22"/>
        </w:rPr>
        <w:lastRenderedPageBreak/>
        <w:t xml:space="preserve">minimální požadovaný stupeň </w:t>
      </w:r>
      <w:proofErr w:type="gramStart"/>
      <w:r w:rsidRPr="00191AAF">
        <w:rPr>
          <w:rFonts w:ascii="Arial Narrow" w:hAnsi="Arial Narrow"/>
          <w:sz w:val="22"/>
          <w:szCs w:val="22"/>
        </w:rPr>
        <w:t>krytí :</w:t>
      </w:r>
      <w:proofErr w:type="gramEnd"/>
      <w:r w:rsidRPr="00191AAF">
        <w:rPr>
          <w:rFonts w:ascii="Arial Narrow" w:hAnsi="Arial Narrow"/>
          <w:sz w:val="22"/>
          <w:szCs w:val="22"/>
        </w:rPr>
        <w:t xml:space="preserve"> IP </w:t>
      </w:r>
      <w:r>
        <w:rPr>
          <w:rFonts w:ascii="Arial Narrow" w:hAnsi="Arial Narrow"/>
          <w:sz w:val="22"/>
          <w:szCs w:val="22"/>
        </w:rPr>
        <w:t>4</w:t>
      </w:r>
      <w:r w:rsidRPr="00191AAF">
        <w:rPr>
          <w:rFonts w:ascii="Arial Narrow" w:hAnsi="Arial Narrow"/>
          <w:sz w:val="22"/>
          <w:szCs w:val="22"/>
        </w:rPr>
        <w:t>0</w:t>
      </w:r>
    </w:p>
    <w:p w14:paraId="240D1164" w14:textId="77777777" w:rsidR="003160D9" w:rsidRDefault="003160D9" w:rsidP="003160D9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minimální záruční </w:t>
      </w:r>
      <w:proofErr w:type="gramStart"/>
      <w:r>
        <w:rPr>
          <w:rFonts w:ascii="Arial Narrow" w:hAnsi="Arial Narrow"/>
          <w:sz w:val="22"/>
          <w:szCs w:val="22"/>
        </w:rPr>
        <w:t>doba :</w:t>
      </w:r>
      <w:proofErr w:type="gramEnd"/>
      <w:r>
        <w:rPr>
          <w:rFonts w:ascii="Arial Narrow" w:hAnsi="Arial Narrow"/>
          <w:sz w:val="22"/>
          <w:szCs w:val="22"/>
        </w:rPr>
        <w:t xml:space="preserve"> 60 měsíců</w:t>
      </w:r>
    </w:p>
    <w:p w14:paraId="2460FD1A" w14:textId="77777777" w:rsidR="003160D9" w:rsidRDefault="003160D9" w:rsidP="003160D9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svítidla obsahuje senzor umožňující automaticky snížení příkonu svítidla dle intenzity denního světla  </w:t>
      </w:r>
    </w:p>
    <w:p w14:paraId="37DA84C5" w14:textId="77777777" w:rsidR="003160D9" w:rsidRPr="00EE2E37" w:rsidRDefault="003160D9" w:rsidP="003160D9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color w:val="auto"/>
          <w:sz w:val="22"/>
          <w:szCs w:val="22"/>
        </w:rPr>
      </w:pPr>
      <w:r w:rsidRPr="00EE2E37">
        <w:rPr>
          <w:rFonts w:ascii="Arial Narrow" w:hAnsi="Arial Narrow"/>
          <w:color w:val="auto"/>
          <w:sz w:val="22"/>
          <w:szCs w:val="22"/>
        </w:rPr>
        <w:t xml:space="preserve">minimální vyzařovací </w:t>
      </w:r>
      <w:proofErr w:type="gramStart"/>
      <w:r w:rsidRPr="00EE2E37">
        <w:rPr>
          <w:rFonts w:ascii="Arial Narrow" w:hAnsi="Arial Narrow"/>
          <w:color w:val="auto"/>
          <w:sz w:val="22"/>
          <w:szCs w:val="22"/>
        </w:rPr>
        <w:t>úhel :</w:t>
      </w:r>
      <w:proofErr w:type="gramEnd"/>
      <w:r w:rsidRPr="00EE2E37">
        <w:rPr>
          <w:rFonts w:ascii="Arial Narrow" w:hAnsi="Arial Narrow"/>
          <w:color w:val="auto"/>
          <w:sz w:val="22"/>
          <w:szCs w:val="22"/>
        </w:rPr>
        <w:t xml:space="preserve"> 90°</w:t>
      </w:r>
    </w:p>
    <w:p w14:paraId="5524477E" w14:textId="77777777" w:rsidR="003160D9" w:rsidRPr="00EE2E37" w:rsidRDefault="003160D9" w:rsidP="003160D9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color w:val="auto"/>
          <w:sz w:val="22"/>
          <w:szCs w:val="22"/>
        </w:rPr>
      </w:pPr>
      <w:r w:rsidRPr="00EE2E37">
        <w:rPr>
          <w:rFonts w:ascii="Arial Narrow" w:hAnsi="Arial Narrow" w:cs="Calibri"/>
          <w:color w:val="auto"/>
          <w:sz w:val="22"/>
          <w:szCs w:val="22"/>
          <w:lang w:eastAsia="zh-CN"/>
        </w:rPr>
        <w:t xml:space="preserve">světelný tok svítidla musí být min </w:t>
      </w:r>
      <w:r>
        <w:rPr>
          <w:rFonts w:ascii="Arial Narrow" w:hAnsi="Arial Narrow" w:cs="Calibri"/>
          <w:color w:val="auto"/>
          <w:sz w:val="22"/>
          <w:szCs w:val="22"/>
          <w:lang w:eastAsia="zh-CN"/>
        </w:rPr>
        <w:t>40</w:t>
      </w:r>
      <w:r w:rsidRPr="00EE2E37">
        <w:rPr>
          <w:rFonts w:ascii="Arial Narrow" w:hAnsi="Arial Narrow" w:cs="Calibri"/>
          <w:color w:val="auto"/>
          <w:sz w:val="22"/>
          <w:szCs w:val="22"/>
          <w:lang w:eastAsia="zh-CN"/>
        </w:rPr>
        <w:t xml:space="preserve">00 </w:t>
      </w:r>
      <w:proofErr w:type="spellStart"/>
      <w:r w:rsidRPr="00EE2E37">
        <w:rPr>
          <w:rFonts w:ascii="Arial Narrow" w:hAnsi="Arial Narrow" w:cs="Calibri"/>
          <w:color w:val="auto"/>
          <w:sz w:val="22"/>
          <w:szCs w:val="22"/>
          <w:lang w:eastAsia="zh-CN"/>
        </w:rPr>
        <w:t>lm</w:t>
      </w:r>
      <w:proofErr w:type="spellEnd"/>
      <w:r w:rsidRPr="00EE2E37">
        <w:rPr>
          <w:rFonts w:ascii="Arial Narrow" w:hAnsi="Arial Narrow" w:cs="Calibri"/>
          <w:color w:val="auto"/>
          <w:sz w:val="22"/>
          <w:szCs w:val="22"/>
          <w:lang w:eastAsia="zh-CN"/>
        </w:rPr>
        <w:t xml:space="preserve"> </w:t>
      </w:r>
    </w:p>
    <w:p w14:paraId="6BD78303" w14:textId="77777777" w:rsidR="003160D9" w:rsidRPr="00EE2E37" w:rsidRDefault="003160D9" w:rsidP="003160D9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color w:val="auto"/>
          <w:sz w:val="22"/>
          <w:szCs w:val="22"/>
        </w:rPr>
      </w:pPr>
      <w:r w:rsidRPr="00EE2E37">
        <w:rPr>
          <w:rFonts w:ascii="Arial Narrow" w:hAnsi="Arial Narrow" w:cs="HelveticaNeueCE-Bold"/>
          <w:bCs/>
          <w:color w:val="auto"/>
          <w:sz w:val="22"/>
          <w:szCs w:val="22"/>
        </w:rPr>
        <w:t xml:space="preserve">minimální hodnota </w:t>
      </w:r>
      <w:proofErr w:type="gramStart"/>
      <w:r w:rsidRPr="00EE2E37">
        <w:rPr>
          <w:rFonts w:ascii="Arial Narrow" w:hAnsi="Arial Narrow" w:cs="HelveticaNeueCE-Thin"/>
          <w:color w:val="auto"/>
          <w:sz w:val="22"/>
          <w:szCs w:val="22"/>
        </w:rPr>
        <w:t>UGR&lt;</w:t>
      </w:r>
      <w:proofErr w:type="gramEnd"/>
      <w:r w:rsidRPr="00EE2E37">
        <w:rPr>
          <w:rFonts w:ascii="Arial Narrow" w:hAnsi="Arial Narrow" w:cs="HelveticaNeueCE-Thin"/>
          <w:color w:val="auto"/>
          <w:sz w:val="22"/>
          <w:szCs w:val="22"/>
        </w:rPr>
        <w:t xml:space="preserve">19 </w:t>
      </w:r>
    </w:p>
    <w:p w14:paraId="45CA0CEA" w14:textId="77777777" w:rsidR="003160D9" w:rsidRPr="00EE2E37" w:rsidRDefault="003160D9" w:rsidP="003160D9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color w:val="auto"/>
          <w:sz w:val="22"/>
          <w:szCs w:val="22"/>
        </w:rPr>
      </w:pPr>
      <w:r w:rsidRPr="00EE2E37">
        <w:rPr>
          <w:rFonts w:ascii="Arial Narrow" w:hAnsi="Arial Narrow"/>
          <w:color w:val="auto"/>
          <w:sz w:val="22"/>
          <w:szCs w:val="22"/>
        </w:rPr>
        <w:t xml:space="preserve">pokles světelného toku: </w:t>
      </w:r>
      <w:r w:rsidRPr="00EE2E37">
        <w:rPr>
          <w:rFonts w:ascii="HelveticaNeueCE-Thin" w:hAnsi="HelveticaNeueCE-Thin" w:cs="HelveticaNeueCE-Thin"/>
          <w:color w:val="auto"/>
          <w:sz w:val="18"/>
          <w:szCs w:val="18"/>
        </w:rPr>
        <w:t>&gt;60 000 (L80B20)</w:t>
      </w:r>
      <w:r w:rsidRPr="00EE2E37">
        <w:rPr>
          <w:rFonts w:ascii="Arial Narrow" w:hAnsi="Arial Narrow"/>
          <w:color w:val="auto"/>
          <w:sz w:val="22"/>
          <w:szCs w:val="22"/>
        </w:rPr>
        <w:t xml:space="preserve"> </w:t>
      </w:r>
    </w:p>
    <w:p w14:paraId="735E4C8A" w14:textId="77777777" w:rsidR="003160D9" w:rsidRDefault="003160D9" w:rsidP="003160D9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druh difuzéru: mikro prismatický kryt PPMA, stabilizován vůči UV záření, zabraňující oslnění   </w:t>
      </w:r>
    </w:p>
    <w:p w14:paraId="03AB3AAE" w14:textId="77777777" w:rsidR="003160D9" w:rsidRPr="000F7B3B" w:rsidRDefault="003160D9" w:rsidP="003160D9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svítidlo musí splňovat funkci </w:t>
      </w:r>
      <w:proofErr w:type="spellStart"/>
      <w:r>
        <w:rPr>
          <w:rFonts w:ascii="Arial Narrow" w:hAnsi="Arial Narrow"/>
          <w:sz w:val="22"/>
          <w:szCs w:val="22"/>
        </w:rPr>
        <w:t>Flicker</w:t>
      </w:r>
      <w:proofErr w:type="spellEnd"/>
      <w:r>
        <w:rPr>
          <w:rFonts w:ascii="Arial Narrow" w:hAnsi="Arial Narrow"/>
          <w:sz w:val="22"/>
          <w:szCs w:val="22"/>
        </w:rPr>
        <w:t xml:space="preserve"> Free</w:t>
      </w:r>
    </w:p>
    <w:p w14:paraId="5AF6D217" w14:textId="77777777" w:rsidR="003160D9" w:rsidRDefault="003160D9" w:rsidP="003160D9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vestavná výška / hloubka svítidla max. 8 mm</w:t>
      </w:r>
    </w:p>
    <w:p w14:paraId="49E6B4FD" w14:textId="77777777" w:rsidR="003160D9" w:rsidRDefault="003160D9" w:rsidP="003160D9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maximální délka svítidla </w:t>
      </w:r>
      <w:proofErr w:type="gramStart"/>
      <w:r>
        <w:rPr>
          <w:rFonts w:ascii="Arial Narrow" w:hAnsi="Arial Narrow"/>
          <w:sz w:val="22"/>
          <w:szCs w:val="22"/>
        </w:rPr>
        <w:t>1196mm</w:t>
      </w:r>
      <w:proofErr w:type="gramEnd"/>
    </w:p>
    <w:p w14:paraId="32BA38AF" w14:textId="77777777" w:rsidR="003160D9" w:rsidRPr="000F7B3B" w:rsidRDefault="003160D9" w:rsidP="003160D9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 w:rsidRPr="000F7B3B">
        <w:rPr>
          <w:rFonts w:ascii="Arial Narrow" w:hAnsi="Arial Narrow"/>
          <w:sz w:val="22"/>
          <w:szCs w:val="22"/>
        </w:rPr>
        <w:t>těleso svítidla bude z</w:t>
      </w:r>
      <w:r>
        <w:rPr>
          <w:rFonts w:ascii="Arial Narrow" w:hAnsi="Arial Narrow"/>
          <w:sz w:val="22"/>
          <w:szCs w:val="22"/>
        </w:rPr>
        <w:t> pozinkovaného ocelového plechu s povrchovou úpravou RAL 9003</w:t>
      </w:r>
    </w:p>
    <w:p w14:paraId="2D1D6532" w14:textId="77777777" w:rsidR="003160D9" w:rsidRDefault="003160D9" w:rsidP="003160D9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vybavení svítidla regulovatelným předřadníkem, rozsah </w:t>
      </w:r>
      <w:proofErr w:type="gramStart"/>
      <w:r>
        <w:rPr>
          <w:rFonts w:ascii="Arial Narrow" w:hAnsi="Arial Narrow"/>
          <w:sz w:val="22"/>
          <w:szCs w:val="22"/>
        </w:rPr>
        <w:t>stmívání  0</w:t>
      </w:r>
      <w:proofErr w:type="gramEnd"/>
      <w:r>
        <w:rPr>
          <w:rFonts w:ascii="Arial Narrow" w:hAnsi="Arial Narrow"/>
          <w:sz w:val="22"/>
          <w:szCs w:val="22"/>
        </w:rPr>
        <w:t xml:space="preserve"> – 100% (dle normy IEC 62386)</w:t>
      </w:r>
    </w:p>
    <w:p w14:paraId="5BBFFDEA" w14:textId="77777777" w:rsidR="003160D9" w:rsidRPr="00BF525D" w:rsidRDefault="003160D9" w:rsidP="003160D9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kompatibilita se stávajícím systémem přenosu informací (dle standardního komunikačního bezdrátového protokolu IEEE 802.15.4; frekvenční </w:t>
      </w:r>
      <w:proofErr w:type="gramStart"/>
      <w:r>
        <w:rPr>
          <w:rFonts w:ascii="Arial Narrow" w:hAnsi="Arial Narrow"/>
          <w:sz w:val="22"/>
          <w:szCs w:val="22"/>
        </w:rPr>
        <w:t>pásmo  2</w:t>
      </w:r>
      <w:proofErr w:type="gramEnd"/>
      <w:r>
        <w:rPr>
          <w:rFonts w:ascii="Arial Narrow" w:hAnsi="Arial Narrow"/>
          <w:sz w:val="22"/>
          <w:szCs w:val="22"/>
        </w:rPr>
        <w:t xml:space="preserve">,4000 GHz až 2,4835 GHz; modulace DSSS pro komunikaci se </w:t>
      </w:r>
      <w:r w:rsidRPr="00BF525D">
        <w:rPr>
          <w:rFonts w:ascii="Arial Narrow" w:hAnsi="Arial Narrow"/>
          <w:sz w:val="22"/>
          <w:szCs w:val="22"/>
        </w:rPr>
        <w:t>stávající řídící jednotkou Smart Driver</w:t>
      </w:r>
    </w:p>
    <w:p w14:paraId="6F7CD02C" w14:textId="77777777" w:rsidR="003160D9" w:rsidRDefault="003160D9" w:rsidP="003160D9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svítidlo musí mít možnost vybavení modulem </w:t>
      </w:r>
      <w:proofErr w:type="spellStart"/>
      <w:r>
        <w:rPr>
          <w:rFonts w:ascii="Arial Narrow" w:hAnsi="Arial Narrow"/>
          <w:sz w:val="22"/>
          <w:szCs w:val="22"/>
        </w:rPr>
        <w:t>WiFi</w:t>
      </w:r>
      <w:proofErr w:type="spellEnd"/>
      <w:r>
        <w:rPr>
          <w:rFonts w:ascii="Arial Narrow" w:hAnsi="Arial Narrow"/>
          <w:sz w:val="22"/>
          <w:szCs w:val="22"/>
        </w:rPr>
        <w:t xml:space="preserve"> Bluetooth a být kompatibilní s koncentrátorem </w:t>
      </w:r>
      <w:proofErr w:type="spellStart"/>
      <w:r>
        <w:rPr>
          <w:rFonts w:ascii="Arial Narrow" w:hAnsi="Arial Narrow"/>
          <w:sz w:val="22"/>
          <w:szCs w:val="22"/>
        </w:rPr>
        <w:t>WiFi</w:t>
      </w:r>
      <w:proofErr w:type="spellEnd"/>
      <w:r>
        <w:rPr>
          <w:rFonts w:ascii="Arial Narrow" w:hAnsi="Arial Narrow"/>
          <w:sz w:val="22"/>
          <w:szCs w:val="22"/>
        </w:rPr>
        <w:t xml:space="preserve"> Bluetooth </w:t>
      </w:r>
    </w:p>
    <w:p w14:paraId="224B23D8" w14:textId="77777777" w:rsidR="003160D9" w:rsidRDefault="003160D9" w:rsidP="003160D9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kompatibilita se systémem </w:t>
      </w:r>
      <w:proofErr w:type="spellStart"/>
      <w:r>
        <w:rPr>
          <w:rFonts w:ascii="Arial Narrow" w:hAnsi="Arial Narrow"/>
          <w:sz w:val="22"/>
          <w:szCs w:val="22"/>
        </w:rPr>
        <w:t>MaR</w:t>
      </w:r>
      <w:proofErr w:type="spellEnd"/>
      <w:r>
        <w:rPr>
          <w:rFonts w:ascii="Arial Narrow" w:hAnsi="Arial Narrow"/>
          <w:sz w:val="22"/>
          <w:szCs w:val="22"/>
        </w:rPr>
        <w:t xml:space="preserve"> a BMS </w:t>
      </w:r>
      <w:proofErr w:type="gramStart"/>
      <w:r>
        <w:rPr>
          <w:rFonts w:ascii="Arial Narrow" w:hAnsi="Arial Narrow"/>
          <w:sz w:val="22"/>
          <w:szCs w:val="22"/>
        </w:rPr>
        <w:t>( viz.</w:t>
      </w:r>
      <w:proofErr w:type="gramEnd"/>
      <w:r>
        <w:rPr>
          <w:rFonts w:ascii="Arial Narrow" w:hAnsi="Arial Narrow"/>
          <w:sz w:val="22"/>
          <w:szCs w:val="22"/>
        </w:rPr>
        <w:t xml:space="preserve"> níže )</w:t>
      </w:r>
    </w:p>
    <w:p w14:paraId="37AAD2B0" w14:textId="77777777" w:rsidR="003160D9" w:rsidRPr="00191AAF" w:rsidRDefault="003160D9" w:rsidP="003160D9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poskytnutí případné licence k </w:t>
      </w:r>
      <w:r w:rsidRPr="00621505">
        <w:rPr>
          <w:rFonts w:ascii="Arial Narrow" w:hAnsi="Arial Narrow"/>
          <w:sz w:val="22"/>
          <w:szCs w:val="22"/>
        </w:rPr>
        <w:t xml:space="preserve">softwaru dle </w:t>
      </w:r>
      <w:proofErr w:type="spellStart"/>
      <w:r w:rsidRPr="00621505">
        <w:rPr>
          <w:rFonts w:ascii="Arial Narrow" w:hAnsi="Arial Narrow"/>
          <w:sz w:val="22"/>
          <w:szCs w:val="22"/>
        </w:rPr>
        <w:t>ust</w:t>
      </w:r>
      <w:proofErr w:type="spellEnd"/>
      <w:r w:rsidRPr="00621505">
        <w:rPr>
          <w:rFonts w:ascii="Arial Narrow" w:hAnsi="Arial Narrow"/>
          <w:sz w:val="22"/>
          <w:szCs w:val="22"/>
        </w:rPr>
        <w:t>. III.14) smlouvy o dílo</w:t>
      </w:r>
    </w:p>
    <w:p w14:paraId="6E89183C" w14:textId="77777777" w:rsidR="00A82DF8" w:rsidRDefault="00A82DF8"/>
    <w:p w14:paraId="4D9AC823" w14:textId="77777777" w:rsidR="00630213" w:rsidRDefault="00630213" w:rsidP="00A82DF8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</w:p>
    <w:p w14:paraId="1C73AEF5" w14:textId="60DE5CCB" w:rsidR="00A82DF8" w:rsidRDefault="003160D9" w:rsidP="00A82DF8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</w:t>
      </w:r>
      <w:r w:rsidR="00A82DF8">
        <w:rPr>
          <w:rFonts w:ascii="Arial Narrow" w:hAnsi="Arial Narrow"/>
          <w:sz w:val="22"/>
          <w:szCs w:val="22"/>
        </w:rPr>
        <w:t xml:space="preserve">)   Technická specifikace IR </w:t>
      </w:r>
      <w:proofErr w:type="gramStart"/>
      <w:r w:rsidR="00A82DF8">
        <w:rPr>
          <w:rFonts w:ascii="Arial Narrow" w:hAnsi="Arial Narrow"/>
          <w:sz w:val="22"/>
          <w:szCs w:val="22"/>
        </w:rPr>
        <w:t>senzorů</w:t>
      </w:r>
      <w:r>
        <w:rPr>
          <w:rFonts w:ascii="Arial Narrow" w:hAnsi="Arial Narrow"/>
          <w:sz w:val="22"/>
          <w:szCs w:val="22"/>
        </w:rPr>
        <w:t xml:space="preserve">  (</w:t>
      </w:r>
      <w:proofErr w:type="gramEnd"/>
      <w:r>
        <w:rPr>
          <w:rFonts w:ascii="Arial Narrow" w:hAnsi="Arial Narrow"/>
          <w:sz w:val="22"/>
          <w:szCs w:val="22"/>
        </w:rPr>
        <w:t xml:space="preserve">PD3-1C – 92197)  </w:t>
      </w:r>
      <w:r w:rsidR="00A82DF8">
        <w:rPr>
          <w:rFonts w:ascii="Arial Narrow" w:hAnsi="Arial Narrow"/>
          <w:sz w:val="22"/>
          <w:szCs w:val="22"/>
        </w:rPr>
        <w:t xml:space="preserve">:  </w:t>
      </w:r>
    </w:p>
    <w:p w14:paraId="1D0BBBE8" w14:textId="77777777" w:rsidR="00A82DF8" w:rsidRPr="00E6024A" w:rsidRDefault="00A82DF8" w:rsidP="00A82DF8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 w:rsidRPr="00E6024A">
        <w:rPr>
          <w:rFonts w:ascii="Arial Narrow" w:hAnsi="Arial Narrow"/>
          <w:sz w:val="22"/>
          <w:szCs w:val="22"/>
        </w:rPr>
        <w:t xml:space="preserve">vstupní napájecí napětí </w:t>
      </w:r>
      <w:proofErr w:type="gramStart"/>
      <w:r w:rsidRPr="00E6024A">
        <w:rPr>
          <w:rFonts w:ascii="Arial Narrow" w:hAnsi="Arial Narrow"/>
          <w:sz w:val="22"/>
          <w:szCs w:val="22"/>
        </w:rPr>
        <w:t>230V</w:t>
      </w:r>
      <w:proofErr w:type="gramEnd"/>
      <w:r w:rsidRPr="00E6024A">
        <w:rPr>
          <w:rFonts w:ascii="Arial Narrow" w:hAnsi="Arial Narrow"/>
          <w:sz w:val="22"/>
          <w:szCs w:val="22"/>
        </w:rPr>
        <w:t>, AC, frekvence 50 Hz</w:t>
      </w:r>
    </w:p>
    <w:p w14:paraId="66347105" w14:textId="77777777" w:rsidR="00A82DF8" w:rsidRPr="00E6024A" w:rsidRDefault="00A82DF8" w:rsidP="00A82DF8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 w:rsidRPr="00E6024A">
        <w:rPr>
          <w:rFonts w:ascii="Arial Narrow" w:hAnsi="Arial Narrow"/>
          <w:sz w:val="22"/>
          <w:szCs w:val="22"/>
        </w:rPr>
        <w:t xml:space="preserve">teplotní rozsah okolí pro provoz svítidla t= - </w:t>
      </w:r>
      <w:proofErr w:type="gramStart"/>
      <w:r w:rsidRPr="00E6024A">
        <w:rPr>
          <w:rFonts w:ascii="Arial Narrow" w:hAnsi="Arial Narrow"/>
          <w:sz w:val="22"/>
          <w:szCs w:val="22"/>
        </w:rPr>
        <w:t>25°C</w:t>
      </w:r>
      <w:proofErr w:type="gramEnd"/>
      <w:r w:rsidRPr="00E6024A">
        <w:rPr>
          <w:rFonts w:ascii="Arial Narrow" w:hAnsi="Arial Narrow"/>
          <w:sz w:val="22"/>
          <w:szCs w:val="22"/>
        </w:rPr>
        <w:t xml:space="preserve"> až + 50°C   </w:t>
      </w:r>
    </w:p>
    <w:p w14:paraId="04E0C06F" w14:textId="77777777" w:rsidR="00A82DF8" w:rsidRPr="00E6024A" w:rsidRDefault="00A82DF8" w:rsidP="00A82DF8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 w:rsidRPr="00E6024A">
        <w:rPr>
          <w:rFonts w:ascii="Arial Narrow" w:hAnsi="Arial Narrow"/>
          <w:sz w:val="22"/>
          <w:szCs w:val="22"/>
        </w:rPr>
        <w:t xml:space="preserve">minimální požadovaný stupeň </w:t>
      </w:r>
      <w:proofErr w:type="gramStart"/>
      <w:r w:rsidRPr="00E6024A">
        <w:rPr>
          <w:rFonts w:ascii="Arial Narrow" w:hAnsi="Arial Narrow"/>
          <w:sz w:val="22"/>
          <w:szCs w:val="22"/>
        </w:rPr>
        <w:t>krytí :</w:t>
      </w:r>
      <w:proofErr w:type="gramEnd"/>
      <w:r w:rsidRPr="00E6024A">
        <w:rPr>
          <w:rFonts w:ascii="Arial Narrow" w:hAnsi="Arial Narrow"/>
          <w:sz w:val="22"/>
          <w:szCs w:val="22"/>
        </w:rPr>
        <w:t xml:space="preserve"> IP 2</w:t>
      </w:r>
      <w:r>
        <w:rPr>
          <w:rFonts w:ascii="Arial Narrow" w:hAnsi="Arial Narrow"/>
          <w:sz w:val="22"/>
          <w:szCs w:val="22"/>
        </w:rPr>
        <w:t>3</w:t>
      </w:r>
    </w:p>
    <w:p w14:paraId="3D432037" w14:textId="77777777" w:rsidR="00A82DF8" w:rsidRPr="00E6024A" w:rsidRDefault="00A82DF8" w:rsidP="00A82DF8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 w:rsidRPr="00E6024A">
        <w:rPr>
          <w:rFonts w:ascii="Arial Narrow" w:hAnsi="Arial Narrow"/>
          <w:sz w:val="22"/>
          <w:szCs w:val="22"/>
        </w:rPr>
        <w:t xml:space="preserve">minimální záruční </w:t>
      </w:r>
      <w:proofErr w:type="gramStart"/>
      <w:r w:rsidRPr="00E6024A">
        <w:rPr>
          <w:rFonts w:ascii="Arial Narrow" w:hAnsi="Arial Narrow"/>
          <w:sz w:val="22"/>
          <w:szCs w:val="22"/>
        </w:rPr>
        <w:t>doba :</w:t>
      </w:r>
      <w:proofErr w:type="gramEnd"/>
      <w:r w:rsidRPr="00E6024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36</w:t>
      </w:r>
      <w:r w:rsidRPr="00E6024A">
        <w:rPr>
          <w:rFonts w:ascii="Arial Narrow" w:hAnsi="Arial Narrow"/>
          <w:sz w:val="22"/>
          <w:szCs w:val="22"/>
        </w:rPr>
        <w:t xml:space="preserve"> měsíců</w:t>
      </w:r>
    </w:p>
    <w:p w14:paraId="5337B92B" w14:textId="77777777" w:rsidR="00A82DF8" w:rsidRPr="00E6024A" w:rsidRDefault="00A82DF8" w:rsidP="00A82DF8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 w:rsidRPr="00E6024A">
        <w:rPr>
          <w:rFonts w:ascii="Arial Narrow" w:hAnsi="Arial Narrow" w:cs="DejaVuSansCondensed"/>
          <w:sz w:val="22"/>
          <w:szCs w:val="22"/>
        </w:rPr>
        <w:t>korpus senzoru musí být UV odolný a nárazuvzdorný polykarbonát</w:t>
      </w:r>
    </w:p>
    <w:p w14:paraId="1BC782A3" w14:textId="77777777" w:rsidR="00A82DF8" w:rsidRPr="00E6024A" w:rsidRDefault="00A82DF8" w:rsidP="00A82DF8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 w:rsidRPr="00E6024A">
        <w:rPr>
          <w:rFonts w:ascii="Arial Narrow" w:hAnsi="Arial Narrow"/>
          <w:sz w:val="22"/>
          <w:szCs w:val="22"/>
        </w:rPr>
        <w:t xml:space="preserve">spínací kapacita: </w:t>
      </w:r>
      <w:r>
        <w:rPr>
          <w:rFonts w:ascii="Arial Narrow" w:hAnsi="Arial Narrow"/>
          <w:sz w:val="22"/>
          <w:szCs w:val="22"/>
        </w:rPr>
        <w:t>1</w:t>
      </w:r>
      <w:r w:rsidRPr="00E6024A">
        <w:rPr>
          <w:rFonts w:ascii="Arial Narrow" w:hAnsi="Arial Narrow" w:cs="DejaVuSansCondensed"/>
          <w:sz w:val="22"/>
          <w:szCs w:val="22"/>
        </w:rPr>
        <w:t xml:space="preserve">000 W, cos φ = 1, </w:t>
      </w:r>
      <w:r>
        <w:rPr>
          <w:rFonts w:ascii="Arial Narrow" w:hAnsi="Arial Narrow" w:cs="DejaVuSansCondensed"/>
          <w:sz w:val="22"/>
          <w:szCs w:val="22"/>
        </w:rPr>
        <w:t>5</w:t>
      </w:r>
      <w:r w:rsidRPr="00E6024A">
        <w:rPr>
          <w:rFonts w:ascii="Arial Narrow" w:hAnsi="Arial Narrow" w:cs="DejaVuSansCondensed"/>
          <w:sz w:val="22"/>
          <w:szCs w:val="22"/>
        </w:rPr>
        <w:t>00 VA, cos φ = 0,5</w:t>
      </w:r>
    </w:p>
    <w:p w14:paraId="4FEB5CCA" w14:textId="77777777" w:rsidR="00A82DF8" w:rsidRPr="00E6024A" w:rsidRDefault="00A82DF8" w:rsidP="00A82DF8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 w:rsidRPr="00E6024A">
        <w:rPr>
          <w:rFonts w:ascii="Arial Narrow" w:hAnsi="Arial Narrow"/>
          <w:sz w:val="22"/>
          <w:szCs w:val="22"/>
        </w:rPr>
        <w:t xml:space="preserve">typ kontaktu: </w:t>
      </w:r>
      <w:r w:rsidRPr="00E6024A">
        <w:rPr>
          <w:rFonts w:ascii="Arial Narrow" w:hAnsi="Arial Narrow" w:cs="DejaVuSansCondensed"/>
          <w:sz w:val="22"/>
          <w:szCs w:val="22"/>
        </w:rPr>
        <w:t>μ kontakt,</w:t>
      </w:r>
      <w:r>
        <w:rPr>
          <w:rFonts w:ascii="Arial Narrow" w:hAnsi="Arial Narrow" w:cs="DejaVuSansCondensed"/>
          <w:sz w:val="22"/>
          <w:szCs w:val="22"/>
        </w:rPr>
        <w:t xml:space="preserve"> N</w:t>
      </w:r>
      <w:r w:rsidRPr="00E6024A">
        <w:rPr>
          <w:rFonts w:ascii="Arial Narrow" w:hAnsi="Arial Narrow" w:cs="DejaVuSansCondensed"/>
          <w:sz w:val="22"/>
          <w:szCs w:val="22"/>
        </w:rPr>
        <w:t>O</w:t>
      </w:r>
      <w:r>
        <w:rPr>
          <w:rFonts w:ascii="Arial Narrow" w:hAnsi="Arial Narrow" w:cs="DejaVuSansCondensed"/>
          <w:sz w:val="22"/>
          <w:szCs w:val="22"/>
        </w:rPr>
        <w:t xml:space="preserve"> </w:t>
      </w:r>
      <w:r w:rsidRPr="00E6024A">
        <w:rPr>
          <w:rFonts w:ascii="Arial Narrow" w:hAnsi="Arial Narrow" w:cs="DejaVuSansCondensed"/>
          <w:sz w:val="22"/>
          <w:szCs w:val="22"/>
        </w:rPr>
        <w:t>kontakt</w:t>
      </w:r>
    </w:p>
    <w:p w14:paraId="1353865B" w14:textId="77777777" w:rsidR="00A82DF8" w:rsidRPr="00E6024A" w:rsidRDefault="00A82DF8" w:rsidP="00A82DF8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 w:rsidRPr="00E6024A">
        <w:rPr>
          <w:rFonts w:ascii="Arial Narrow" w:hAnsi="Arial Narrow" w:cs="DejaVuSansCondensed"/>
          <w:sz w:val="22"/>
          <w:szCs w:val="22"/>
        </w:rPr>
        <w:t xml:space="preserve">čas doběhu: </w:t>
      </w:r>
      <w:r>
        <w:rPr>
          <w:rFonts w:ascii="Arial Narrow" w:hAnsi="Arial Narrow" w:cs="DejaVuSansCondensed"/>
          <w:sz w:val="22"/>
          <w:szCs w:val="22"/>
        </w:rPr>
        <w:t>15</w:t>
      </w:r>
      <w:r w:rsidRPr="00E6024A">
        <w:rPr>
          <w:rFonts w:ascii="Arial Narrow" w:hAnsi="Arial Narrow" w:cs="DejaVuSansCondensed"/>
          <w:sz w:val="22"/>
          <w:szCs w:val="22"/>
        </w:rPr>
        <w:t xml:space="preserve"> </w:t>
      </w:r>
      <w:proofErr w:type="gramStart"/>
      <w:r w:rsidRPr="00E6024A">
        <w:rPr>
          <w:rFonts w:ascii="Arial Narrow" w:hAnsi="Arial Narrow" w:cs="DejaVuSansCondensed"/>
          <w:sz w:val="22"/>
          <w:szCs w:val="22"/>
        </w:rPr>
        <w:t xml:space="preserve">s - </w:t>
      </w:r>
      <w:r>
        <w:rPr>
          <w:rFonts w:ascii="Arial Narrow" w:hAnsi="Arial Narrow" w:cs="DejaVuSansCondensed"/>
          <w:sz w:val="22"/>
          <w:szCs w:val="22"/>
        </w:rPr>
        <w:t>6</w:t>
      </w:r>
      <w:r w:rsidRPr="00E6024A">
        <w:rPr>
          <w:rFonts w:ascii="Arial Narrow" w:hAnsi="Arial Narrow" w:cs="DejaVuSansCondensed"/>
          <w:sz w:val="22"/>
          <w:szCs w:val="22"/>
        </w:rPr>
        <w:t>0</w:t>
      </w:r>
      <w:proofErr w:type="gramEnd"/>
      <w:r w:rsidRPr="00E6024A">
        <w:rPr>
          <w:rFonts w:ascii="Arial Narrow" w:hAnsi="Arial Narrow" w:cs="DejaVuSansCondensed"/>
          <w:sz w:val="22"/>
          <w:szCs w:val="22"/>
        </w:rPr>
        <w:t xml:space="preserve"> min</w:t>
      </w:r>
    </w:p>
    <w:p w14:paraId="065603CA" w14:textId="77777777" w:rsidR="00A82DF8" w:rsidRPr="00E6024A" w:rsidRDefault="00A82DF8" w:rsidP="00A82DF8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 w:rsidRPr="00E6024A">
        <w:rPr>
          <w:rFonts w:ascii="Arial Narrow" w:hAnsi="Arial Narrow" w:cs="DejaVuSansCondensed"/>
          <w:sz w:val="22"/>
          <w:szCs w:val="22"/>
        </w:rPr>
        <w:t xml:space="preserve">hodnota sepnutí: </w:t>
      </w:r>
      <w:proofErr w:type="gramStart"/>
      <w:r w:rsidRPr="00E6024A">
        <w:rPr>
          <w:rFonts w:ascii="Arial Narrow" w:hAnsi="Arial Narrow" w:cs="DejaVuSansCondensed"/>
          <w:sz w:val="22"/>
          <w:szCs w:val="22"/>
        </w:rPr>
        <w:t>10 - 2000</w:t>
      </w:r>
      <w:proofErr w:type="gramEnd"/>
      <w:r w:rsidRPr="00E6024A">
        <w:rPr>
          <w:rFonts w:ascii="Arial Narrow" w:hAnsi="Arial Narrow" w:cs="DejaVuSansCondensed"/>
          <w:sz w:val="22"/>
          <w:szCs w:val="22"/>
        </w:rPr>
        <w:t xml:space="preserve"> Lux</w:t>
      </w:r>
    </w:p>
    <w:p w14:paraId="2CDC0EBC" w14:textId="77777777" w:rsidR="00A82DF8" w:rsidRPr="00E6024A" w:rsidRDefault="00A82DF8" w:rsidP="00A82DF8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 w:rsidRPr="00E6024A">
        <w:rPr>
          <w:rFonts w:ascii="Arial Narrow" w:hAnsi="Arial Narrow" w:cs="DejaVuSansCondensed"/>
          <w:sz w:val="22"/>
          <w:szCs w:val="22"/>
        </w:rPr>
        <w:t>rozsah detekce: úsek 3</w:t>
      </w:r>
      <w:r>
        <w:rPr>
          <w:rFonts w:ascii="Arial Narrow" w:hAnsi="Arial Narrow" w:cs="DejaVuSansCondensed"/>
          <w:sz w:val="22"/>
          <w:szCs w:val="22"/>
        </w:rPr>
        <w:t>,2</w:t>
      </w:r>
      <w:r w:rsidRPr="00E6024A">
        <w:rPr>
          <w:rFonts w:ascii="Arial Narrow" w:hAnsi="Arial Narrow" w:cs="DejaVuSansCondensed"/>
          <w:sz w:val="22"/>
          <w:szCs w:val="22"/>
        </w:rPr>
        <w:t xml:space="preserve"> metr</w:t>
      </w:r>
      <w:r>
        <w:rPr>
          <w:rFonts w:ascii="Arial Narrow" w:hAnsi="Arial Narrow" w:cs="DejaVuSansCondensed"/>
          <w:sz w:val="22"/>
          <w:szCs w:val="22"/>
        </w:rPr>
        <w:t>u</w:t>
      </w:r>
      <w:r w:rsidRPr="00E6024A">
        <w:rPr>
          <w:rFonts w:ascii="Arial Narrow" w:hAnsi="Arial Narrow" w:cs="DejaVuSansCondensed"/>
          <w:sz w:val="22"/>
          <w:szCs w:val="22"/>
        </w:rPr>
        <w:t xml:space="preserve"> při menších pohybech, úsek </w:t>
      </w:r>
      <w:r>
        <w:rPr>
          <w:rFonts w:ascii="Arial Narrow" w:hAnsi="Arial Narrow" w:cs="DejaVuSansCondensed"/>
          <w:sz w:val="22"/>
          <w:szCs w:val="22"/>
        </w:rPr>
        <w:t>4,8</w:t>
      </w:r>
      <w:r w:rsidRPr="00E6024A">
        <w:rPr>
          <w:rFonts w:ascii="Arial Narrow" w:hAnsi="Arial Narrow" w:cs="DejaVuSansCondensed"/>
          <w:sz w:val="22"/>
          <w:szCs w:val="22"/>
        </w:rPr>
        <w:t xml:space="preserve"> metrů při chůzi přímo</w:t>
      </w:r>
    </w:p>
    <w:p w14:paraId="112E1E89" w14:textId="77777777" w:rsidR="00A82DF8" w:rsidRPr="00E6024A" w:rsidRDefault="00A82DF8" w:rsidP="00A82DF8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 w:rsidRPr="00E6024A">
        <w:rPr>
          <w:rFonts w:ascii="Arial Narrow" w:hAnsi="Arial Narrow"/>
          <w:sz w:val="22"/>
          <w:szCs w:val="22"/>
        </w:rPr>
        <w:t xml:space="preserve">detekční rozsah: </w:t>
      </w:r>
      <w:r w:rsidRPr="00E6024A">
        <w:rPr>
          <w:rFonts w:ascii="Arial Narrow" w:hAnsi="Arial Narrow" w:cs="DejaVuSansCondensed"/>
          <w:sz w:val="22"/>
          <w:szCs w:val="22"/>
        </w:rPr>
        <w:t>vertikálně 360°</w:t>
      </w:r>
    </w:p>
    <w:p w14:paraId="31563840" w14:textId="77777777" w:rsidR="00A82DF8" w:rsidRPr="00E6024A" w:rsidRDefault="00A82DF8" w:rsidP="00A82DF8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 w:rsidRPr="00E6024A">
        <w:rPr>
          <w:rFonts w:ascii="Arial Narrow" w:hAnsi="Arial Narrow" w:cs="DejaVuSansCondensed"/>
          <w:sz w:val="22"/>
          <w:szCs w:val="22"/>
        </w:rPr>
        <w:t>montážní výška: 2,5</w:t>
      </w:r>
      <w:r>
        <w:rPr>
          <w:rFonts w:ascii="DejaVuSansCondensed" w:hAnsi="DejaVuSansCondensed" w:cs="DejaVuSansCondensed"/>
          <w:sz w:val="20"/>
        </w:rPr>
        <w:t xml:space="preserve"> m</w:t>
      </w:r>
    </w:p>
    <w:p w14:paraId="66464814" w14:textId="77777777" w:rsidR="004D76E9" w:rsidRDefault="004D76E9"/>
    <w:p w14:paraId="6FE81759" w14:textId="77777777" w:rsidR="00630213" w:rsidRDefault="00630213" w:rsidP="00B8628F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</w:p>
    <w:p w14:paraId="728C2E62" w14:textId="77777777" w:rsidR="00630213" w:rsidRDefault="00630213" w:rsidP="00B8628F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</w:p>
    <w:p w14:paraId="4E8B34FB" w14:textId="77777777" w:rsidR="00630213" w:rsidRDefault="00630213" w:rsidP="00B8628F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</w:p>
    <w:p w14:paraId="385D941A" w14:textId="77777777" w:rsidR="00630213" w:rsidRDefault="00630213" w:rsidP="00B8628F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</w:p>
    <w:p w14:paraId="2CE3201F" w14:textId="77777777" w:rsidR="00630213" w:rsidRDefault="00630213" w:rsidP="00B8628F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</w:p>
    <w:p w14:paraId="3148127D" w14:textId="79076CBA" w:rsidR="00B8628F" w:rsidRDefault="00B8628F" w:rsidP="00B8628F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E)   Specifikace a způsob ovládání systému osvětlení a svítidel (Smart Driver </w:t>
      </w:r>
      <w:proofErr w:type="gramStart"/>
      <w:r>
        <w:rPr>
          <w:rFonts w:ascii="Arial Narrow" w:hAnsi="Arial Narrow"/>
          <w:sz w:val="22"/>
          <w:szCs w:val="22"/>
        </w:rPr>
        <w:t>20102 )</w:t>
      </w:r>
      <w:proofErr w:type="gramEnd"/>
      <w:r>
        <w:rPr>
          <w:rFonts w:ascii="Arial Narrow" w:hAnsi="Arial Narrow"/>
          <w:sz w:val="22"/>
          <w:szCs w:val="22"/>
        </w:rPr>
        <w:t>:</w:t>
      </w:r>
    </w:p>
    <w:p w14:paraId="34FA1C7A" w14:textId="77777777" w:rsidR="00B8628F" w:rsidRPr="00E6024A" w:rsidRDefault="00B8628F" w:rsidP="00B8628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stávajícím systémem přenosu informací (dle standardního komunikačního bezdrátového protokolu IEEE 802.15.4; frekvenční </w:t>
      </w:r>
      <w:proofErr w:type="gramStart"/>
      <w:r>
        <w:rPr>
          <w:rFonts w:ascii="Arial Narrow" w:hAnsi="Arial Narrow"/>
          <w:sz w:val="22"/>
          <w:szCs w:val="22"/>
        </w:rPr>
        <w:t>pásmo  2</w:t>
      </w:r>
      <w:proofErr w:type="gramEnd"/>
      <w:r>
        <w:rPr>
          <w:rFonts w:ascii="Arial Narrow" w:hAnsi="Arial Narrow"/>
          <w:sz w:val="22"/>
          <w:szCs w:val="22"/>
        </w:rPr>
        <w:t xml:space="preserve">,4000 GHz až 2,4835 GHz; modulace DSSS pro komunikaci se </w:t>
      </w:r>
      <w:r w:rsidRPr="00BF525D">
        <w:rPr>
          <w:rFonts w:ascii="Arial Narrow" w:hAnsi="Arial Narrow"/>
          <w:sz w:val="22"/>
          <w:szCs w:val="22"/>
        </w:rPr>
        <w:t>stávající řídící jednotkou Smart Driver</w:t>
      </w:r>
      <w:r w:rsidRPr="00E6024A">
        <w:rPr>
          <w:rFonts w:ascii="Arial Narrow" w:hAnsi="Arial Narrow"/>
          <w:sz w:val="22"/>
          <w:szCs w:val="22"/>
        </w:rPr>
        <w:t xml:space="preserve">   </w:t>
      </w:r>
    </w:p>
    <w:p w14:paraId="7A2350B4" w14:textId="77777777" w:rsidR="00B8628F" w:rsidRDefault="00B8628F" w:rsidP="00B8628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prostřednictvím aplikace mobilním telefonem nebo tabletem </w:t>
      </w:r>
    </w:p>
    <w:p w14:paraId="37DC082C" w14:textId="77777777" w:rsidR="006564B0" w:rsidRPr="00E6024A" w:rsidRDefault="006564B0" w:rsidP="00B8628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prostřednictvím aplikace </w:t>
      </w:r>
      <w:proofErr w:type="spellStart"/>
      <w:r>
        <w:rPr>
          <w:rFonts w:ascii="Arial Narrow" w:hAnsi="Arial Narrow"/>
          <w:sz w:val="22"/>
          <w:szCs w:val="22"/>
        </w:rPr>
        <w:t>WiFi</w:t>
      </w:r>
      <w:proofErr w:type="spellEnd"/>
      <w:r>
        <w:rPr>
          <w:rFonts w:ascii="Arial Narrow" w:hAnsi="Arial Narrow"/>
          <w:sz w:val="22"/>
          <w:szCs w:val="22"/>
        </w:rPr>
        <w:t xml:space="preserve"> Bluetooth</w:t>
      </w:r>
    </w:p>
    <w:p w14:paraId="0F32405A" w14:textId="77777777" w:rsidR="006564B0" w:rsidRDefault="00B8628F" w:rsidP="00B8628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 w:rsidRPr="00B8628F">
        <w:rPr>
          <w:rFonts w:ascii="Arial Narrow" w:hAnsi="Arial Narrow"/>
          <w:sz w:val="22"/>
          <w:szCs w:val="22"/>
        </w:rPr>
        <w:t xml:space="preserve">spínacími tlačítky včetně regulace intenzity osvětlení v prostoru </w:t>
      </w:r>
    </w:p>
    <w:p w14:paraId="15DB714C" w14:textId="77777777" w:rsidR="00B8628F" w:rsidRPr="00B8628F" w:rsidRDefault="00B8628F" w:rsidP="00B8628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 w:rsidRPr="00B8628F">
        <w:rPr>
          <w:rFonts w:ascii="Arial Narrow" w:hAnsi="Arial Narrow" w:cs="DejaVuSansCondensed"/>
          <w:sz w:val="22"/>
          <w:szCs w:val="22"/>
        </w:rPr>
        <w:t xml:space="preserve">programovatelnými pohybovými IR </w:t>
      </w:r>
    </w:p>
    <w:p w14:paraId="1E9637B8" w14:textId="77777777" w:rsidR="00B8628F" w:rsidRPr="00E6024A" w:rsidRDefault="00B8628F" w:rsidP="00B8628F">
      <w:pPr>
        <w:pStyle w:val="Default"/>
        <w:numPr>
          <w:ilvl w:val="0"/>
          <w:numId w:val="2"/>
        </w:numPr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stávajícím řídícím systém Delta Controls Inc. BAC Net pomocí protokolu </w:t>
      </w:r>
      <w:proofErr w:type="spellStart"/>
      <w:r>
        <w:rPr>
          <w:rFonts w:ascii="Arial Narrow" w:hAnsi="Arial Narrow"/>
          <w:sz w:val="22"/>
          <w:szCs w:val="22"/>
        </w:rPr>
        <w:t>Modbus</w:t>
      </w:r>
      <w:proofErr w:type="spellEnd"/>
      <w:r>
        <w:rPr>
          <w:rFonts w:ascii="Arial Narrow" w:hAnsi="Arial Narrow"/>
          <w:sz w:val="22"/>
          <w:szCs w:val="22"/>
        </w:rPr>
        <w:t xml:space="preserve"> pro </w:t>
      </w:r>
      <w:proofErr w:type="spellStart"/>
      <w:r>
        <w:rPr>
          <w:rFonts w:ascii="Arial Narrow" w:hAnsi="Arial Narrow"/>
          <w:sz w:val="22"/>
          <w:szCs w:val="22"/>
        </w:rPr>
        <w:t>MaR</w:t>
      </w:r>
      <w:proofErr w:type="spellEnd"/>
      <w:r>
        <w:rPr>
          <w:rFonts w:ascii="Arial Narrow" w:hAnsi="Arial Narrow"/>
          <w:sz w:val="22"/>
          <w:szCs w:val="22"/>
        </w:rPr>
        <w:t xml:space="preserve"> a BMS se vzdáleným ovládáním a samostatné vzdálené ovládání osvětlení přes webové rozhraní</w:t>
      </w:r>
    </w:p>
    <w:p w14:paraId="03E44FC9" w14:textId="77777777" w:rsidR="00382162" w:rsidRDefault="00382162"/>
    <w:p w14:paraId="68D57F80" w14:textId="77777777" w:rsidR="004D76E9" w:rsidRDefault="004D76E9" w:rsidP="004D76E9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</w:p>
    <w:p w14:paraId="564DA84E" w14:textId="3BAB42B0" w:rsidR="00A61766" w:rsidRPr="00E10580" w:rsidRDefault="00A61766" w:rsidP="004D76E9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  <w:r w:rsidRPr="00DA2D3C">
        <w:rPr>
          <w:rFonts w:asciiTheme="minorHAnsi" w:hAnsiTheme="minorHAnsi" w:cstheme="minorHAnsi"/>
          <w:b/>
          <w:color w:val="00B0F0"/>
          <w:sz w:val="28"/>
          <w:szCs w:val="28"/>
        </w:rPr>
        <w:t>Popis</w:t>
      </w:r>
      <w:r w:rsidR="00DA2D3C" w:rsidRPr="00DA2D3C">
        <w:rPr>
          <w:rFonts w:asciiTheme="minorHAnsi" w:hAnsiTheme="minorHAnsi" w:cstheme="minorHAnsi"/>
          <w:b/>
          <w:color w:val="00B0F0"/>
          <w:sz w:val="28"/>
          <w:szCs w:val="28"/>
        </w:rPr>
        <w:t xml:space="preserve"> průběhu a účelu opravy osvětlení </w:t>
      </w:r>
      <w:r w:rsidR="00B63B44">
        <w:rPr>
          <w:rFonts w:asciiTheme="minorHAnsi" w:hAnsiTheme="minorHAnsi" w:cstheme="minorHAnsi"/>
          <w:b/>
          <w:color w:val="00B0F0"/>
          <w:sz w:val="28"/>
          <w:szCs w:val="28"/>
        </w:rPr>
        <w:t>jídelny v Pisárkách</w:t>
      </w:r>
    </w:p>
    <w:p w14:paraId="7C3E9C36" w14:textId="77777777" w:rsidR="00A61766" w:rsidRDefault="00A61766" w:rsidP="004D76E9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</w:p>
    <w:p w14:paraId="08FBC8B2" w14:textId="6D4E0AE8" w:rsidR="00C1735D" w:rsidRDefault="00A61766" w:rsidP="004D76E9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Důvodem opravy osvětlení </w:t>
      </w:r>
      <w:r w:rsidR="006564B0">
        <w:rPr>
          <w:rFonts w:ascii="Arial Narrow" w:hAnsi="Arial Narrow"/>
          <w:sz w:val="22"/>
          <w:szCs w:val="22"/>
        </w:rPr>
        <w:t>jídelny v </w:t>
      </w:r>
      <w:proofErr w:type="gramStart"/>
      <w:r w:rsidR="006564B0">
        <w:rPr>
          <w:rFonts w:ascii="Arial Narrow" w:hAnsi="Arial Narrow"/>
          <w:sz w:val="22"/>
          <w:szCs w:val="22"/>
        </w:rPr>
        <w:t xml:space="preserve">Pisárkách </w:t>
      </w:r>
      <w:r>
        <w:rPr>
          <w:rFonts w:ascii="Arial Narrow" w:hAnsi="Arial Narrow"/>
          <w:sz w:val="22"/>
          <w:szCs w:val="22"/>
        </w:rPr>
        <w:t xml:space="preserve"> je</w:t>
      </w:r>
      <w:proofErr w:type="gramEnd"/>
      <w:r>
        <w:rPr>
          <w:rFonts w:ascii="Arial Narrow" w:hAnsi="Arial Narrow"/>
          <w:sz w:val="22"/>
          <w:szCs w:val="22"/>
        </w:rPr>
        <w:t xml:space="preserve"> vadný stav současného osvětlení s nevyhovující intenzitou osvětlení podle současné ČSN EN 12464-1.</w:t>
      </w:r>
      <w:r w:rsidR="00C1735D">
        <w:rPr>
          <w:rFonts w:ascii="Arial Narrow" w:hAnsi="Arial Narrow"/>
          <w:sz w:val="22"/>
          <w:szCs w:val="22"/>
        </w:rPr>
        <w:t xml:space="preserve"> </w:t>
      </w:r>
    </w:p>
    <w:p w14:paraId="3E4EF88E" w14:textId="3EBC72FC" w:rsidR="006564B0" w:rsidRDefault="00C1735D" w:rsidP="004D76E9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Oprava</w:t>
      </w:r>
      <w:r w:rsidR="00EC2865">
        <w:rPr>
          <w:rFonts w:ascii="Arial Narrow" w:hAnsi="Arial Narrow"/>
          <w:sz w:val="22"/>
          <w:szCs w:val="22"/>
        </w:rPr>
        <w:t xml:space="preserve"> výměnou</w:t>
      </w:r>
      <w:r>
        <w:rPr>
          <w:rFonts w:ascii="Arial Narrow" w:hAnsi="Arial Narrow"/>
          <w:sz w:val="22"/>
          <w:szCs w:val="22"/>
        </w:rPr>
        <w:t xml:space="preserve"> bude provedena demontáží původních </w:t>
      </w:r>
      <w:r w:rsidR="00EC2865">
        <w:rPr>
          <w:rFonts w:ascii="Arial Narrow" w:hAnsi="Arial Narrow"/>
          <w:sz w:val="22"/>
          <w:szCs w:val="22"/>
        </w:rPr>
        <w:t xml:space="preserve">LED </w:t>
      </w:r>
      <w:r>
        <w:rPr>
          <w:rFonts w:ascii="Arial Narrow" w:hAnsi="Arial Narrow"/>
          <w:sz w:val="22"/>
          <w:szCs w:val="22"/>
        </w:rPr>
        <w:t xml:space="preserve">svítidel a montáží a instalací nových LED svítidel do </w:t>
      </w:r>
      <w:r w:rsidR="006564B0">
        <w:rPr>
          <w:rFonts w:ascii="Arial Narrow" w:hAnsi="Arial Narrow"/>
          <w:sz w:val="22"/>
          <w:szCs w:val="22"/>
        </w:rPr>
        <w:t>rastru podhledového stropu</w:t>
      </w:r>
      <w:r>
        <w:rPr>
          <w:rFonts w:ascii="Arial Narrow" w:hAnsi="Arial Narrow"/>
          <w:sz w:val="22"/>
          <w:szCs w:val="22"/>
        </w:rPr>
        <w:t xml:space="preserve">. </w:t>
      </w:r>
      <w:r w:rsidR="006564B0">
        <w:rPr>
          <w:rFonts w:ascii="Arial Narrow" w:hAnsi="Arial Narrow"/>
          <w:sz w:val="22"/>
          <w:szCs w:val="22"/>
        </w:rPr>
        <w:t xml:space="preserve">Svítidla v prostoru chodby v podloubí budou přisazena ke stávajícímu sádrokartonovému </w:t>
      </w:r>
      <w:proofErr w:type="gramStart"/>
      <w:r w:rsidR="006564B0">
        <w:rPr>
          <w:rFonts w:ascii="Arial Narrow" w:hAnsi="Arial Narrow"/>
          <w:sz w:val="22"/>
          <w:szCs w:val="22"/>
        </w:rPr>
        <w:t>stropu .</w:t>
      </w:r>
      <w:proofErr w:type="gramEnd"/>
      <w:r w:rsidR="006564B0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Nové LED svítidlo bude instalováno do montážního rámu</w:t>
      </w:r>
      <w:r w:rsidR="006564B0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76A239A6" w14:textId="0F2A5964" w:rsidR="00FA7A42" w:rsidRDefault="00FA7A42" w:rsidP="004D76E9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Všechna nová svítidla (celkem 35 </w:t>
      </w:r>
      <w:proofErr w:type="gramStart"/>
      <w:r>
        <w:rPr>
          <w:rFonts w:ascii="Arial Narrow" w:hAnsi="Arial Narrow"/>
          <w:sz w:val="22"/>
          <w:szCs w:val="22"/>
        </w:rPr>
        <w:t>kusů )</w:t>
      </w:r>
      <w:proofErr w:type="gramEnd"/>
      <w:r>
        <w:rPr>
          <w:rFonts w:ascii="Arial Narrow" w:hAnsi="Arial Narrow"/>
          <w:sz w:val="22"/>
          <w:szCs w:val="22"/>
        </w:rPr>
        <w:t xml:space="preserve"> budou </w:t>
      </w:r>
      <w:r w:rsidR="00EC2865">
        <w:rPr>
          <w:rFonts w:ascii="Arial Narrow" w:hAnsi="Arial Narrow"/>
          <w:sz w:val="22"/>
          <w:szCs w:val="22"/>
        </w:rPr>
        <w:t xml:space="preserve">opětovně </w:t>
      </w:r>
      <w:r>
        <w:rPr>
          <w:rFonts w:ascii="Arial Narrow" w:hAnsi="Arial Narrow"/>
          <w:sz w:val="22"/>
          <w:szCs w:val="22"/>
        </w:rPr>
        <w:t>naprogramována do inteligentní řídící jednotky</w:t>
      </w:r>
      <w:r w:rsidR="00EC2865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  <w:r w:rsidR="00DA2D3C">
        <w:rPr>
          <w:rFonts w:ascii="Arial Narrow" w:hAnsi="Arial Narrow"/>
          <w:sz w:val="22"/>
          <w:szCs w:val="22"/>
        </w:rPr>
        <w:t xml:space="preserve">Po realizaci opravy osvětlení bude provedeno zaškolení obsluhy svítidel a bude nám předána licence a přihlašovací údaje do řídící jednotky Smart Driver, </w:t>
      </w:r>
    </w:p>
    <w:p w14:paraId="488A7BE2" w14:textId="4615141A" w:rsidR="00BD1A1E" w:rsidRDefault="00FA7A42" w:rsidP="004D76E9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Součástí instalace je i </w:t>
      </w:r>
      <w:r w:rsidR="00EC2865">
        <w:rPr>
          <w:rFonts w:ascii="Arial Narrow" w:hAnsi="Arial Narrow"/>
          <w:sz w:val="22"/>
          <w:szCs w:val="22"/>
        </w:rPr>
        <w:t>oprava výměnou</w:t>
      </w:r>
      <w:r w:rsidR="006564B0">
        <w:rPr>
          <w:rFonts w:ascii="Arial Narrow" w:hAnsi="Arial Narrow"/>
          <w:sz w:val="22"/>
          <w:szCs w:val="22"/>
        </w:rPr>
        <w:t xml:space="preserve"> rastrového podhledového stropu, </w:t>
      </w:r>
      <w:r>
        <w:rPr>
          <w:rFonts w:ascii="Arial Narrow" w:hAnsi="Arial Narrow"/>
          <w:sz w:val="22"/>
          <w:szCs w:val="22"/>
        </w:rPr>
        <w:t xml:space="preserve">ekologická likvidace starých svítidel </w:t>
      </w:r>
      <w:r w:rsidR="00426FF9">
        <w:rPr>
          <w:rFonts w:ascii="Arial Narrow" w:hAnsi="Arial Narrow"/>
          <w:sz w:val="22"/>
          <w:szCs w:val="22"/>
        </w:rPr>
        <w:t xml:space="preserve">a kompletní úklidové služby. </w:t>
      </w:r>
    </w:p>
    <w:p w14:paraId="03BF5A35" w14:textId="77777777" w:rsidR="0001232C" w:rsidRDefault="0001232C" w:rsidP="004D76E9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</w:p>
    <w:p w14:paraId="5EF45335" w14:textId="77777777" w:rsidR="0001232C" w:rsidRDefault="0001232C" w:rsidP="0001232C">
      <w:pPr>
        <w:pStyle w:val="Default"/>
        <w:spacing w:before="80"/>
        <w:jc w:val="both"/>
        <w:rPr>
          <w:rFonts w:ascii="Arial Narrow" w:hAnsi="Arial Narrow"/>
          <w:b/>
          <w:sz w:val="22"/>
          <w:szCs w:val="22"/>
        </w:rPr>
      </w:pPr>
      <w:r w:rsidRPr="00B619BA">
        <w:rPr>
          <w:rFonts w:ascii="Arial Narrow" w:hAnsi="Arial Narrow"/>
          <w:b/>
          <w:sz w:val="22"/>
          <w:szCs w:val="22"/>
        </w:rPr>
        <w:t xml:space="preserve">Dodavatel do nabídky doloží výpočet umělého osvětlení dle platných ČSN (zejména ČSN EN </w:t>
      </w:r>
      <w:proofErr w:type="gramStart"/>
      <w:r w:rsidRPr="00B619BA">
        <w:rPr>
          <w:rFonts w:ascii="Arial Narrow" w:hAnsi="Arial Narrow"/>
          <w:b/>
          <w:sz w:val="22"/>
          <w:szCs w:val="22"/>
        </w:rPr>
        <w:t>12464 -1</w:t>
      </w:r>
      <w:proofErr w:type="gramEnd"/>
      <w:r w:rsidRPr="00B619BA">
        <w:rPr>
          <w:rFonts w:ascii="Arial Narrow" w:hAnsi="Arial Narrow"/>
          <w:b/>
          <w:sz w:val="22"/>
          <w:szCs w:val="22"/>
        </w:rPr>
        <w:t xml:space="preserve"> a 2, ČSN EN 17037, 730580-1 a navazující</w:t>
      </w:r>
      <w:r>
        <w:rPr>
          <w:rFonts w:ascii="Arial Narrow" w:hAnsi="Arial Narrow"/>
          <w:b/>
          <w:sz w:val="22"/>
          <w:szCs w:val="22"/>
        </w:rPr>
        <w:t>ch</w:t>
      </w:r>
      <w:r w:rsidRPr="00B619BA">
        <w:rPr>
          <w:rFonts w:ascii="Arial Narrow" w:hAnsi="Arial Narrow"/>
          <w:b/>
          <w:sz w:val="22"/>
          <w:szCs w:val="22"/>
        </w:rPr>
        <w:t>).</w:t>
      </w:r>
    </w:p>
    <w:p w14:paraId="5E28FBAF" w14:textId="77777777" w:rsidR="0001232C" w:rsidRPr="00B619BA" w:rsidRDefault="0001232C" w:rsidP="0001232C">
      <w:pPr>
        <w:pStyle w:val="Default"/>
        <w:spacing w:before="80"/>
        <w:jc w:val="both"/>
        <w:rPr>
          <w:rFonts w:ascii="Arial Narrow" w:hAnsi="Arial Narrow"/>
          <w:b/>
          <w:sz w:val="22"/>
          <w:szCs w:val="22"/>
        </w:rPr>
      </w:pPr>
    </w:p>
    <w:p w14:paraId="654C43D6" w14:textId="77777777" w:rsidR="0001232C" w:rsidRDefault="0001232C" w:rsidP="0001232C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  <w:r w:rsidRPr="00237CED">
        <w:rPr>
          <w:rFonts w:ascii="Arial Narrow" w:hAnsi="Arial Narrow"/>
          <w:sz w:val="22"/>
          <w:szCs w:val="22"/>
        </w:rPr>
        <w:t>Pro účely této Smlouvy se veškerá doporučená ustanovení technických či jiných norem stávají závaznými. Součástí Díla jsou i práce a dodávky výslovně neuvedené v agregovaném rozpočtu, ale jsou nezbytné pro realizaci a řádné provozování Díla. Součástí Díla</w:t>
      </w:r>
      <w:r>
        <w:rPr>
          <w:rFonts w:ascii="Arial Narrow" w:hAnsi="Arial Narrow"/>
          <w:sz w:val="22"/>
          <w:szCs w:val="22"/>
        </w:rPr>
        <w:t xml:space="preserve"> jsou taktéž veškeré náklady na běžný úklid staveniště vč. řádné likvidace vzniklého odpadu apod. Pro všechny položky platí, že veškeré náklady za </w:t>
      </w:r>
      <w:proofErr w:type="spellStart"/>
      <w:r>
        <w:rPr>
          <w:rFonts w:ascii="Arial Narrow" w:hAnsi="Arial Narrow"/>
          <w:sz w:val="22"/>
          <w:szCs w:val="22"/>
        </w:rPr>
        <w:t>přípomoce</w:t>
      </w:r>
      <w:proofErr w:type="spellEnd"/>
      <w:r>
        <w:rPr>
          <w:rFonts w:ascii="Arial Narrow" w:hAnsi="Arial Narrow"/>
          <w:sz w:val="22"/>
          <w:szCs w:val="22"/>
        </w:rPr>
        <w:t xml:space="preserve">, dopravu, manipulaci, montážní plochy, lešení, přesun hmot, pomocné práce i materiály vč. prořezů a ztratného jsou zahrnuty v cenách agregovaných položek.  </w:t>
      </w:r>
    </w:p>
    <w:p w14:paraId="39D34BB9" w14:textId="77777777" w:rsidR="0001232C" w:rsidRDefault="0001232C" w:rsidP="0001232C">
      <w:pPr>
        <w:pStyle w:val="Default"/>
        <w:spacing w:before="80"/>
        <w:jc w:val="both"/>
        <w:rPr>
          <w:rFonts w:ascii="Arial Narrow" w:hAnsi="Arial Narrow"/>
          <w:b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Odpady ze stavby budou předány k likvidaci oprávněným osobám podle </w:t>
      </w:r>
      <w:proofErr w:type="gramStart"/>
      <w:r>
        <w:rPr>
          <w:rFonts w:ascii="Arial Narrow" w:hAnsi="Arial Narrow"/>
          <w:sz w:val="22"/>
          <w:szCs w:val="22"/>
        </w:rPr>
        <w:t>zákona  185</w:t>
      </w:r>
      <w:proofErr w:type="gramEnd"/>
      <w:r>
        <w:rPr>
          <w:rFonts w:ascii="Arial Narrow" w:hAnsi="Arial Narrow"/>
          <w:sz w:val="22"/>
          <w:szCs w:val="22"/>
        </w:rPr>
        <w:t xml:space="preserve">/2001 Sb. o odpadech a dle změn některých dalších zákonů, ve znění zákona č. 188/2004 Sb. a zákona č.7/2005 Sb. </w:t>
      </w:r>
    </w:p>
    <w:p w14:paraId="7A0CD005" w14:textId="77777777" w:rsidR="0001232C" w:rsidRDefault="0001232C" w:rsidP="004D76E9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</w:p>
    <w:p w14:paraId="58954B86" w14:textId="5A6BA681" w:rsidR="00DA2D3C" w:rsidRDefault="00054DA0" w:rsidP="004D76E9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Záruční doba je 60 měsíců.</w:t>
      </w:r>
    </w:p>
    <w:p w14:paraId="727F2952" w14:textId="77777777" w:rsidR="00426FF9" w:rsidRDefault="00426FF9" w:rsidP="004D76E9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</w:p>
    <w:p w14:paraId="1361203C" w14:textId="77777777" w:rsidR="00BD1A1E" w:rsidRDefault="00BD1A1E" w:rsidP="004D76E9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</w:p>
    <w:p w14:paraId="101E5193" w14:textId="77777777" w:rsidR="00C175EE" w:rsidRDefault="00C175EE" w:rsidP="00C175EE"/>
    <w:p w14:paraId="762C3B95" w14:textId="77777777" w:rsidR="00BD1A1E" w:rsidRDefault="00BD1A1E" w:rsidP="004D76E9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</w:p>
    <w:p w14:paraId="19F6B266" w14:textId="77777777" w:rsidR="00BD1A1E" w:rsidRDefault="00BD1A1E" w:rsidP="004D76E9">
      <w:pPr>
        <w:pStyle w:val="Default"/>
        <w:spacing w:before="80"/>
        <w:jc w:val="both"/>
        <w:rPr>
          <w:rFonts w:ascii="Arial Narrow" w:hAnsi="Arial Narrow"/>
          <w:sz w:val="22"/>
          <w:szCs w:val="22"/>
        </w:rPr>
      </w:pPr>
    </w:p>
    <w:sectPr w:rsidR="00BD1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NeueCE-Thin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NeueCE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Condense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2575A"/>
    <w:multiLevelType w:val="hybridMultilevel"/>
    <w:tmpl w:val="7070E59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71A04"/>
    <w:multiLevelType w:val="hybridMultilevel"/>
    <w:tmpl w:val="0C5A38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5211D"/>
    <w:multiLevelType w:val="hybridMultilevel"/>
    <w:tmpl w:val="FCD6473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2D85564"/>
    <w:multiLevelType w:val="hybridMultilevel"/>
    <w:tmpl w:val="53123B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42537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9993094">
    <w:abstractNumId w:val="3"/>
  </w:num>
  <w:num w:numId="3" w16cid:durableId="17841832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39157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C93"/>
    <w:rsid w:val="0001232C"/>
    <w:rsid w:val="00054DA0"/>
    <w:rsid w:val="00110E6F"/>
    <w:rsid w:val="00210D6C"/>
    <w:rsid w:val="003160D9"/>
    <w:rsid w:val="00382162"/>
    <w:rsid w:val="00426FF9"/>
    <w:rsid w:val="00427C93"/>
    <w:rsid w:val="004414B6"/>
    <w:rsid w:val="004B6927"/>
    <w:rsid w:val="004D76E9"/>
    <w:rsid w:val="005B532A"/>
    <w:rsid w:val="005B53C5"/>
    <w:rsid w:val="00630213"/>
    <w:rsid w:val="006564B0"/>
    <w:rsid w:val="006B6D2A"/>
    <w:rsid w:val="006E378F"/>
    <w:rsid w:val="0078135F"/>
    <w:rsid w:val="007B2E20"/>
    <w:rsid w:val="007C1F41"/>
    <w:rsid w:val="00981DCD"/>
    <w:rsid w:val="009F42C4"/>
    <w:rsid w:val="00A61766"/>
    <w:rsid w:val="00A82DF8"/>
    <w:rsid w:val="00A97B3C"/>
    <w:rsid w:val="00AE5E21"/>
    <w:rsid w:val="00B07E48"/>
    <w:rsid w:val="00B63472"/>
    <w:rsid w:val="00B63B44"/>
    <w:rsid w:val="00B8628F"/>
    <w:rsid w:val="00BD1A1E"/>
    <w:rsid w:val="00C1735D"/>
    <w:rsid w:val="00C175EE"/>
    <w:rsid w:val="00CC1B6B"/>
    <w:rsid w:val="00D0185F"/>
    <w:rsid w:val="00D47C47"/>
    <w:rsid w:val="00DA2D3C"/>
    <w:rsid w:val="00E10580"/>
    <w:rsid w:val="00E61CFC"/>
    <w:rsid w:val="00EC2865"/>
    <w:rsid w:val="00F34D26"/>
    <w:rsid w:val="00FA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01054"/>
  <w15:docId w15:val="{F944BDEB-6B20-485D-9068-66EA250C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27C93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427C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1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1A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9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1318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Novotný Radek</cp:lastModifiedBy>
  <cp:revision>5</cp:revision>
  <dcterms:created xsi:type="dcterms:W3CDTF">2025-02-20T09:23:00Z</dcterms:created>
  <dcterms:modified xsi:type="dcterms:W3CDTF">2025-02-25T07:53:00Z</dcterms:modified>
</cp:coreProperties>
</file>